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865" w:rsidRPr="00154865" w:rsidRDefault="00154865" w:rsidP="00154865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Calibri" w:hAnsi="Times New Roman" w:cs="Times New Roman"/>
          <w:szCs w:val="28"/>
          <w:lang w:eastAsia="ru-RU"/>
        </w:rPr>
      </w:pPr>
      <w:r w:rsidRPr="00154865">
        <w:rPr>
          <w:rFonts w:ascii="Times New Roman" w:eastAsia="Calibri" w:hAnsi="Times New Roman" w:cs="Times New Roman"/>
          <w:szCs w:val="28"/>
          <w:lang w:eastAsia="ru-RU"/>
        </w:rPr>
        <w:t>Приложение № </w:t>
      </w:r>
      <w:r w:rsidR="00C36D9F">
        <w:rPr>
          <w:rFonts w:ascii="Times New Roman" w:eastAsia="Calibri" w:hAnsi="Times New Roman" w:cs="Times New Roman"/>
          <w:szCs w:val="28"/>
          <w:lang w:eastAsia="ru-RU"/>
        </w:rPr>
        <w:t>3</w:t>
      </w:r>
    </w:p>
    <w:p w:rsidR="00154865" w:rsidRPr="00154865" w:rsidRDefault="00154865" w:rsidP="00154865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4865">
        <w:rPr>
          <w:rFonts w:ascii="Times New Roman" w:eastAsia="Calibri" w:hAnsi="Times New Roman" w:cs="Times New Roman"/>
          <w:sz w:val="24"/>
          <w:szCs w:val="24"/>
          <w:lang w:eastAsia="ru-RU"/>
        </w:rPr>
        <w:t>к Порядку проведения и проверки</w:t>
      </w:r>
    </w:p>
    <w:p w:rsidR="00154865" w:rsidRPr="00154865" w:rsidRDefault="00154865" w:rsidP="00154865">
      <w:pPr>
        <w:overflowPunct w:val="0"/>
        <w:autoSpaceDE w:val="0"/>
        <w:autoSpaceDN w:val="0"/>
        <w:adjustRightInd w:val="0"/>
        <w:spacing w:line="240" w:lineRule="atLeast"/>
        <w:jc w:val="right"/>
        <w:textAlignment w:val="baseline"/>
        <w:rPr>
          <w:rFonts w:ascii="Times New Roman" w:eastAsia="Calibri" w:hAnsi="Times New Roman" w:cs="Times New Roman"/>
          <w:szCs w:val="28"/>
          <w:lang w:eastAsia="ru-RU"/>
        </w:rPr>
      </w:pPr>
      <w:r w:rsidRPr="00154865">
        <w:rPr>
          <w:rFonts w:ascii="Times New Roman" w:eastAsia="Calibri" w:hAnsi="Times New Roman" w:cs="Times New Roman"/>
          <w:sz w:val="24"/>
          <w:szCs w:val="24"/>
          <w:lang w:eastAsia="ru-RU"/>
        </w:rPr>
        <w:t>итогового собеседования</w:t>
      </w:r>
      <w:r w:rsidRPr="00154865">
        <w:rPr>
          <w:rFonts w:ascii="Times New Roman" w:eastAsia="Calibri" w:hAnsi="Times New Roman" w:cs="Times New Roman"/>
          <w:szCs w:val="28"/>
          <w:lang w:eastAsia="ru-RU"/>
        </w:rPr>
        <w:t xml:space="preserve"> в Ростовской области</w:t>
      </w:r>
    </w:p>
    <w:p w:rsidR="00154865" w:rsidRDefault="00154865" w:rsidP="006A7829">
      <w:pPr>
        <w:spacing w:before="24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4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 для ответственного организатора образовательной организации</w:t>
      </w:r>
    </w:p>
    <w:p w:rsidR="00154865" w:rsidRPr="004E2F6B" w:rsidRDefault="00154865" w:rsidP="0015486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4E2F6B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 xml:space="preserve">При подготовке к проведению итогового собеседования: </w:t>
      </w:r>
    </w:p>
    <w:p w:rsidR="004E6EC0" w:rsidRPr="004E2F6B" w:rsidRDefault="004E6EC0" w:rsidP="004E6E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4E2F6B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определить необходимое количество аудиторий проведения итогового собеседования;</w:t>
      </w:r>
    </w:p>
    <w:p w:rsidR="00154865" w:rsidRPr="004E2F6B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4E2F6B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провести контроль создания условий для участников итогового собеседования </w:t>
      </w:r>
      <w:r w:rsidR="00906505" w:rsidRPr="004E2F6B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</w:t>
      </w:r>
      <w:r w:rsidR="00983849" w:rsidRPr="004E2F6B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="00906505" w:rsidRPr="004E2F6B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ОВЗ, участников </w:t>
      </w:r>
      <w:r w:rsidRPr="004E2F6B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итогового собеседования – детей-инвалидов и инвалидов.</w:t>
      </w:r>
    </w:p>
    <w:p w:rsidR="00154865" w:rsidRPr="00D80448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>Не позднее чем за день до проведения итогового собеседования:</w:t>
      </w:r>
    </w:p>
    <w:p w:rsidR="004E6EC0" w:rsidRPr="00D80448" w:rsidRDefault="004E6EC0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проверить готовность Штаба, аудиторий проведения итогового собеседования, аудиторий ожидания, </w:t>
      </w:r>
      <w:r w:rsidRPr="00D80448">
        <w:rPr>
          <w:rFonts w:ascii="Times New Roman" w:hAnsi="Times New Roman" w:cs="Times New Roman"/>
          <w:sz w:val="26"/>
          <w:szCs w:val="26"/>
        </w:rPr>
        <w:t>учебных кабинетов для участников, прошедших итоговое собеседование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;</w:t>
      </w:r>
    </w:p>
    <w:p w:rsidR="00E707A9" w:rsidRPr="00D80448" w:rsidRDefault="00E707A9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>исключить использование форм, бланков протоколов экспертов и других материалов итогового собеседования прошлых лет;</w:t>
      </w:r>
    </w:p>
    <w:p w:rsidR="00154865" w:rsidRPr="00D80448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получить от технического специалиста критерии оценивания (с сайта ФГБНУ «ФИПИ») и обеспечить ознакомление экспертов с указанными критериями; </w:t>
      </w:r>
    </w:p>
    <w:p w:rsidR="00154865" w:rsidRPr="00D80448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получить от технического специалиста образовательной организации:</w:t>
      </w:r>
    </w:p>
    <w:p w:rsidR="00154865" w:rsidRPr="00D80448" w:rsidRDefault="004E6EC0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список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участников итогового собеседования, 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при выявлении необходимости корректировки списка 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обратиться к специалисту ОМС</w:t>
      </w:r>
      <w:r w:rsidR="008405D7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;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</w:p>
    <w:p w:rsidR="00154865" w:rsidRPr="00D80448" w:rsidRDefault="00E707A9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ведомости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учета проведения итогового собеседования в аудитории (по</w:t>
      </w:r>
      <w:r w:rsidR="00983849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количеству аудиторий проведения итогового собеседования);</w:t>
      </w:r>
    </w:p>
    <w:p w:rsidR="00154865" w:rsidRPr="00D80448" w:rsidRDefault="008405D7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бланки 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протокол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ов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эксперта по оцениванию ответов участников итогового собеседования (на каждого участника итогового собеседования);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специализированную форму </w:t>
      </w:r>
      <w:r w:rsidR="00983849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для внесения информации из протоколов оценивания итогового собеседования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;</w:t>
      </w:r>
    </w:p>
    <w:p w:rsidR="00154865" w:rsidRPr="00D80448" w:rsidRDefault="008405D7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распределить участников итогового собеседования по аудиториям проведения итогового собеседования и 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заполнить в списках участников поле «Аудитория».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>В день проведения итогового собеседования: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получить от технического специалиста </w:t>
      </w:r>
      <w:r w:rsidR="00887A10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материалы итогового собеседования;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выдать собеседнику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: 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КИМ итогового собеседования; 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карточки собеседника по каждой теме беседы – по 2 экземпляра</w:t>
      </w:r>
      <w:r w:rsidR="002563B7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на</w:t>
      </w:r>
      <w:r w:rsidR="002563B7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аудиторию проведения итогового собеседования;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инструкцию по выполнению заданий КИМ итогового собеседования;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собеседования; 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материалы для проведения итогового собеседования: тексты для чтения, карточки с тремя темами беседы, карточки с планом беседы по каждой теме;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i/>
          <w:spacing w:val="-2"/>
          <w:sz w:val="26"/>
          <w:szCs w:val="26"/>
          <w:lang w:eastAsia="ru-RU"/>
        </w:rPr>
        <w:t>для участников итогового собеседования: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КИМ итогового собеседования, который включает в себя текст для чтения для</w:t>
      </w:r>
      <w:r w:rsidR="002563B7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каждого участника итогового собеседования, карточки с темами беседы на выбор и планами беседы – по 2 экземпляра каждого материала на аудиторию проведения итогового собеседования (возможно тиражирование большего количества); 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lastRenderedPageBreak/>
        <w:t>черновики 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</w:t>
      </w:r>
    </w:p>
    <w:p w:rsidR="002563B7" w:rsidRPr="00D80448" w:rsidRDefault="002563B7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Выдать эксперту:</w:t>
      </w:r>
    </w:p>
    <w:p w:rsidR="00154865" w:rsidRPr="00D80448" w:rsidRDefault="008405D7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бланки 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протокол эксперта по оцениванию ответов участников итогового собеседования (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по одному бланку 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на каждого участника)</w:t>
      </w:r>
      <w:r w:rsidR="00E707A9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, </w:t>
      </w:r>
      <w:r w:rsidR="00BB5C17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обратить внимание эксперта на то, что </w:t>
      </w:r>
      <w:r w:rsidR="00E707A9" w:rsidRPr="00D80448">
        <w:rPr>
          <w:rFonts w:ascii="Times New Roman" w:hAnsi="Times New Roman" w:cs="Times New Roman"/>
          <w:sz w:val="26"/>
          <w:szCs w:val="26"/>
        </w:rPr>
        <w:t>бланк протокола эксперта по оцениванию ответов участников итогового собеседования содержит критерии оценивания ответов участников итогового собеседования, которые отличаются от критериев, использовавшихся до 2024 года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;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КИМ итогового собеседования;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доставочный пакет для упаковки протоколов эксперта по оцениванию ответов участников итогового собеседования;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черновик</w:t>
      </w:r>
      <w:r w:rsidR="00BD2572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и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для эксперта (при необходимости);</w:t>
      </w:r>
    </w:p>
    <w:p w:rsidR="00154865" w:rsidRPr="00D80448" w:rsidRDefault="00BD2572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Выдать организатору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(-</w:t>
      </w:r>
      <w:proofErr w:type="spellStart"/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ам</w:t>
      </w:r>
      <w:proofErr w:type="spellEnd"/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) проведения итогового собеседования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: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список участников итогового собеседования.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>Во время проведения итогового собеседования: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1.  Координировать работу лиц, привлекаемых к проведению итогового собеседования. 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2. В случае если участник итогового собеседования по состоянию здоровья или</w:t>
      </w:r>
      <w:r w:rsidR="00BC101D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другим уважительным причинам не может завершить итоговое собеседование, составить «Акт о досрочном завершении итогового собеседования по русскому языку по</w:t>
      </w:r>
      <w:r w:rsidR="00BC101D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уважительным причинам» (приложение </w:t>
      </w:r>
      <w:r w:rsidR="00BD2572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№</w:t>
      </w:r>
      <w:r w:rsidR="00E707A9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8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).</w:t>
      </w:r>
    </w:p>
    <w:p w:rsidR="00BD2572" w:rsidRPr="00D80448" w:rsidRDefault="00BD2572" w:rsidP="00BD25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3. </w:t>
      </w:r>
      <w:r w:rsidRPr="00D80448">
        <w:rPr>
          <w:rFonts w:ascii="Times New Roman" w:hAnsi="Times New Roman" w:cs="Times New Roman"/>
          <w:sz w:val="26"/>
          <w:szCs w:val="26"/>
        </w:rPr>
        <w:t>В случае если участник итогового собеседования в аудитории проведения итогового собеседования нарушил установленные требования Порядка (запрет иметь при себе средства связи, фото-, аудио- и видеоаппаратуру, справочные материалы, письменные заметки и иные средства хранения и передачи информации), составить «Акт об удалении участника итогового собеседования» (приложение №</w:t>
      </w:r>
      <w:r w:rsidR="00E707A9" w:rsidRPr="00D80448">
        <w:rPr>
          <w:rFonts w:ascii="Times New Roman" w:hAnsi="Times New Roman" w:cs="Times New Roman"/>
          <w:sz w:val="26"/>
          <w:szCs w:val="26"/>
        </w:rPr>
        <w:t xml:space="preserve"> 9</w:t>
      </w:r>
      <w:r w:rsidRPr="00D80448">
        <w:rPr>
          <w:rFonts w:ascii="Times New Roman" w:hAnsi="Times New Roman" w:cs="Times New Roman"/>
          <w:sz w:val="26"/>
          <w:szCs w:val="26"/>
        </w:rPr>
        <w:t>).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>По завершении проведения итогового собеседования: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1. Проставить в случае неявки участника итогового собеседования в списках участников итогового собеседования в поле «Аудитория» рядом с номером аудитории букву «Н» на основании информации, полученной от организаторов проведения итогового собеседования. Допускается проставление отметки о неявке участника итогового собеседования организатором проведения итогового собеседования по</w:t>
      </w:r>
      <w:r w:rsidR="00BC101D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поручению ответственного организатора образовательной организации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2. Принять в Штабе: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от собеседников: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материалы, использованные для проведения итогового собеседования;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запечатанные </w:t>
      </w:r>
      <w:r w:rsidR="0046569B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заполненные 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протоколы эксперта по оцениванию ответов участников итогового собеседования, КИМ итогового собеседования, выданный эксперту, и</w:t>
      </w:r>
      <w:r w:rsidR="00BC101D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черновик</w:t>
      </w:r>
      <w:r w:rsidR="0046569B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и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для эксперта (при наличии); 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ведомость учета проведения итогового собеседования в аудитории;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от технического специалиста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: 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proofErr w:type="spellStart"/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флеш</w:t>
      </w:r>
      <w:proofErr w:type="spellEnd"/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-накопители </w:t>
      </w:r>
      <w:r w:rsidR="00BB5C17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или другие носители информации 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 аудиозаписями ответов участников итогового собеседования из каждой аудитории проведения итогового собеседования;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от организаторов проведения итогового собеседования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: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z w:val="26"/>
          <w:szCs w:val="26"/>
          <w:lang w:eastAsia="ru-RU"/>
        </w:rPr>
        <w:t>список участников итогового собеседования.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3.  Передать техническому специалисту </w:t>
      </w:r>
      <w:r w:rsidRPr="00D804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ведомости учета проведения итогового собеседования в аудитории и 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протоколы эксперта для внесения </w:t>
      </w:r>
      <w:r w:rsidR="002B14A8" w:rsidRPr="00D804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результатов </w:t>
      </w:r>
      <w:r w:rsidR="002B14A8" w:rsidRPr="00D80448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итогового собеседования </w:t>
      </w:r>
      <w:r w:rsidRPr="00D80448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2B14A8" w:rsidRPr="00D80448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D80448">
        <w:rPr>
          <w:rFonts w:ascii="Times New Roman" w:eastAsia="Calibri" w:hAnsi="Times New Roman" w:cs="Times New Roman"/>
          <w:sz w:val="26"/>
          <w:szCs w:val="26"/>
          <w:lang w:eastAsia="ru-RU"/>
        </w:rPr>
        <w:t>специализированную форму при помощи ПО «Результаты итогового собеседования». После окончания работы технического специалиста с указанными документами принять их и вновь</w:t>
      </w:r>
      <w:r w:rsidR="002B14A8" w:rsidRPr="00D80448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D804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запечатать 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протоколы экспертов по оцениванию ответов участников итогового собеседования.</w:t>
      </w:r>
    </w:p>
    <w:p w:rsidR="0046569B" w:rsidRPr="00D80448" w:rsidRDefault="00BB5C17" w:rsidP="0046569B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4</w:t>
      </w:r>
      <w:r w:rsidR="00B03E93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.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46569B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Проконтролировать </w:t>
      </w:r>
      <w:r w:rsidR="00420E3F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проверку и </w:t>
      </w:r>
      <w:r w:rsidR="0046569B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сохранение техническим</w:t>
      </w:r>
      <w:r w:rsidR="00420E3F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специалистом специализированной</w:t>
      </w:r>
      <w:r w:rsidR="0046569B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формы в В2Р формате </w:t>
      </w:r>
      <w:r w:rsidR="00420E3F" w:rsidRPr="00D80448">
        <w:rPr>
          <w:rFonts w:ascii="Times New Roman" w:hAnsi="Times New Roman" w:cs="Times New Roman"/>
          <w:spacing w:val="-1"/>
          <w:sz w:val="26"/>
          <w:szCs w:val="26"/>
        </w:rPr>
        <w:t>в соответствии с инструкцией по работе с ПО.</w:t>
      </w:r>
    </w:p>
    <w:p w:rsidR="00420E3F" w:rsidRPr="00D80448" w:rsidRDefault="00420E3F" w:rsidP="00420E3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hAnsi="Times New Roman" w:cs="Times New Roman"/>
          <w:spacing w:val="-2"/>
          <w:sz w:val="26"/>
          <w:szCs w:val="26"/>
        </w:rPr>
        <w:t>5. Передать</w:t>
      </w:r>
      <w:r w:rsidRPr="00D80448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D80448">
        <w:rPr>
          <w:rFonts w:ascii="Times New Roman" w:hAnsi="Times New Roman" w:cs="Times New Roman"/>
          <w:sz w:val="26"/>
          <w:szCs w:val="26"/>
        </w:rPr>
        <w:t>специализированную</w:t>
      </w:r>
      <w:r w:rsidRPr="00D80448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форму в В2Р формате</w:t>
      </w:r>
      <w:r w:rsidRPr="00D80448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D80448">
        <w:rPr>
          <w:rFonts w:ascii="Times New Roman" w:hAnsi="Times New Roman" w:cs="Times New Roman"/>
          <w:sz w:val="26"/>
          <w:szCs w:val="26"/>
        </w:rPr>
        <w:t>с результатами</w:t>
      </w:r>
      <w:r w:rsidRPr="00D80448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D80448">
        <w:rPr>
          <w:rFonts w:ascii="Times New Roman" w:hAnsi="Times New Roman" w:cs="Times New Roman"/>
          <w:sz w:val="26"/>
          <w:szCs w:val="26"/>
        </w:rPr>
        <w:t>итогового</w:t>
      </w:r>
      <w:r w:rsidRPr="00D8044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80448">
        <w:rPr>
          <w:rFonts w:ascii="Times New Roman" w:hAnsi="Times New Roman" w:cs="Times New Roman"/>
          <w:sz w:val="26"/>
          <w:szCs w:val="26"/>
        </w:rPr>
        <w:t>собеседования</w:t>
      </w:r>
      <w:r w:rsidRPr="00D8044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80448">
        <w:rPr>
          <w:rFonts w:ascii="Times New Roman" w:hAnsi="Times New Roman" w:cs="Times New Roman"/>
          <w:sz w:val="26"/>
          <w:szCs w:val="26"/>
        </w:rPr>
        <w:t xml:space="preserve">в </w:t>
      </w:r>
      <w:r w:rsidRPr="00D80448">
        <w:rPr>
          <w:rFonts w:ascii="Times New Roman" w:hAnsi="Times New Roman" w:cs="Times New Roman"/>
          <w:color w:val="000000"/>
          <w:spacing w:val="-1"/>
          <w:sz w:val="26"/>
          <w:szCs w:val="26"/>
        </w:rPr>
        <w:t>ОМС</w:t>
      </w:r>
      <w:r w:rsidRPr="00D80448">
        <w:rPr>
          <w:rFonts w:ascii="Times New Roman" w:hAnsi="Times New Roman" w:cs="Times New Roman"/>
          <w:sz w:val="26"/>
          <w:szCs w:val="26"/>
        </w:rPr>
        <w:t xml:space="preserve"> по ЗСПД или на внешнем носителе информации (с соблюдением мер информационной безопасности).</w:t>
      </w:r>
    </w:p>
    <w:p w:rsidR="00BB5C17" w:rsidRPr="00BB5C17" w:rsidRDefault="00420E3F" w:rsidP="00420E3F">
      <w:pPr>
        <w:tabs>
          <w:tab w:val="left" w:pos="-284"/>
        </w:tabs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6</w:t>
      </w:r>
      <w:r w:rsidR="00BB5C17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. Организовать хранение материалов </w:t>
      </w:r>
      <w:r w:rsidR="00BB5C17" w:rsidRPr="00D80448">
        <w:rPr>
          <w:rFonts w:ascii="Times New Roman" w:hAnsi="Times New Roman" w:cs="Times New Roman"/>
          <w:color w:val="000000" w:themeColor="text1"/>
          <w:sz w:val="26"/>
          <w:szCs w:val="26"/>
        </w:rPr>
        <w:t>итогового собеседования (оригиналы КИМ итогового собеседования, аудиозаписи устных ответов участников итогового собеседования, ведомости учета проведения итогового собеседования в аудитории, акты о досрочном завершении итогового собеседования уважительным причинам, протоколы экспертов по оцениванию ответов участников итогового собеседования, списки участников итогового собеседования и другие материалы итогового собеседования) до 1 марта года, следующего за годом проведения</w:t>
      </w:r>
      <w:r w:rsidR="00BB5C17" w:rsidRPr="00D80448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итогового собеседования</w:t>
      </w:r>
      <w:r w:rsidR="00BB5C17" w:rsidRPr="00D80448">
        <w:rPr>
          <w:rFonts w:ascii="Times New Roman" w:hAnsi="Times New Roman" w:cs="Times New Roman"/>
          <w:color w:val="000000" w:themeColor="text1"/>
          <w:sz w:val="26"/>
          <w:szCs w:val="26"/>
        </w:rPr>
        <w:t>, в помещении, исключающем доступ посторонних лиц и позволяющем обеспечить сохранность указанных материалов, и по истечении указанного срока уничтожить с</w:t>
      </w:r>
      <w:r w:rsidR="00BB5C17" w:rsidRPr="00D80448">
        <w:rPr>
          <w:rFonts w:ascii="Times New Roman" w:hAnsi="Times New Roman" w:cs="Times New Roman"/>
          <w:color w:val="000000" w:themeColor="text1"/>
          <w:spacing w:val="37"/>
          <w:sz w:val="26"/>
          <w:szCs w:val="26"/>
        </w:rPr>
        <w:t xml:space="preserve"> </w:t>
      </w:r>
      <w:r w:rsidR="00BB5C17" w:rsidRPr="00D80448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составлением</w:t>
      </w:r>
      <w:r w:rsidR="00BB5C17" w:rsidRPr="00D80448">
        <w:rPr>
          <w:rFonts w:ascii="Times New Roman" w:hAnsi="Times New Roman" w:cs="Times New Roman"/>
          <w:color w:val="000000" w:themeColor="text1"/>
          <w:spacing w:val="36"/>
          <w:sz w:val="26"/>
          <w:szCs w:val="26"/>
        </w:rPr>
        <w:t xml:space="preserve"> </w:t>
      </w:r>
      <w:r w:rsidR="00BB5C17" w:rsidRPr="00D80448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акта</w:t>
      </w:r>
      <w:r w:rsidR="00BB5C17" w:rsidRPr="00D80448">
        <w:rPr>
          <w:rFonts w:ascii="Times New Roman" w:hAnsi="Times New Roman" w:cs="Times New Roman"/>
          <w:color w:val="000000" w:themeColor="text1"/>
          <w:spacing w:val="39"/>
          <w:sz w:val="26"/>
          <w:szCs w:val="26"/>
        </w:rPr>
        <w:t xml:space="preserve"> </w:t>
      </w:r>
      <w:r w:rsidR="00BB5C17" w:rsidRPr="00D80448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об</w:t>
      </w:r>
      <w:r w:rsidR="00BB5C17" w:rsidRPr="00D80448">
        <w:rPr>
          <w:rFonts w:ascii="Times New Roman" w:hAnsi="Times New Roman" w:cs="Times New Roman"/>
          <w:color w:val="000000" w:themeColor="text1"/>
          <w:spacing w:val="40"/>
          <w:sz w:val="26"/>
          <w:szCs w:val="26"/>
        </w:rPr>
        <w:t xml:space="preserve"> </w:t>
      </w:r>
      <w:r w:rsidR="00BB5C17" w:rsidRPr="00D80448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уничтожении</w:t>
      </w:r>
      <w:r w:rsidR="00BB5C17" w:rsidRPr="00D80448">
        <w:rPr>
          <w:rFonts w:ascii="Times New Roman" w:hAnsi="Times New Roman" w:cs="Times New Roman"/>
          <w:color w:val="000000" w:themeColor="text1"/>
          <w:spacing w:val="49"/>
          <w:sz w:val="26"/>
          <w:szCs w:val="26"/>
        </w:rPr>
        <w:t xml:space="preserve"> </w:t>
      </w:r>
      <w:r w:rsidR="00BB5C17" w:rsidRPr="00D80448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материалов</w:t>
      </w:r>
      <w:r w:rsidR="00BB5C17" w:rsidRPr="00D80448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="00BB5C17" w:rsidRPr="00D80448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итогового</w:t>
      </w:r>
      <w:r w:rsidR="00BB5C17" w:rsidRPr="00D80448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="00BB5C17" w:rsidRPr="00D80448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собеседования.</w:t>
      </w:r>
      <w:r w:rsidR="00BB5C17" w:rsidRPr="00BB5C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B5C17" w:rsidRPr="004E2F6B" w:rsidRDefault="00BB5C17" w:rsidP="00BB5C17">
      <w:pPr>
        <w:tabs>
          <w:tab w:val="left" w:pos="993"/>
        </w:tabs>
        <w:spacing w:after="0" w:line="240" w:lineRule="auto"/>
        <w:ind w:firstLine="708"/>
        <w:jc w:val="both"/>
        <w:rPr>
          <w:sz w:val="26"/>
          <w:szCs w:val="26"/>
        </w:rPr>
      </w:pPr>
      <w:bookmarkStart w:id="0" w:name="_GoBack"/>
      <w:bookmarkEnd w:id="0"/>
    </w:p>
    <w:sectPr w:rsidR="00BB5C17" w:rsidRPr="004E2F6B" w:rsidSect="002B14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D4"/>
    <w:rsid w:val="00002ED9"/>
    <w:rsid w:val="0000334F"/>
    <w:rsid w:val="00082CEA"/>
    <w:rsid w:val="00097F40"/>
    <w:rsid w:val="000B0BD6"/>
    <w:rsid w:val="00154865"/>
    <w:rsid w:val="00216999"/>
    <w:rsid w:val="002563B7"/>
    <w:rsid w:val="002B14A8"/>
    <w:rsid w:val="002E6A7A"/>
    <w:rsid w:val="0030379C"/>
    <w:rsid w:val="00353F08"/>
    <w:rsid w:val="00372D02"/>
    <w:rsid w:val="003E2976"/>
    <w:rsid w:val="00420E3F"/>
    <w:rsid w:val="004355CE"/>
    <w:rsid w:val="0046569B"/>
    <w:rsid w:val="004E2F6B"/>
    <w:rsid w:val="004E34DA"/>
    <w:rsid w:val="004E6EC0"/>
    <w:rsid w:val="0069627D"/>
    <w:rsid w:val="006A7829"/>
    <w:rsid w:val="00726FB0"/>
    <w:rsid w:val="00800A3C"/>
    <w:rsid w:val="00826E1A"/>
    <w:rsid w:val="008405D7"/>
    <w:rsid w:val="00887A10"/>
    <w:rsid w:val="00906505"/>
    <w:rsid w:val="009547F5"/>
    <w:rsid w:val="00983849"/>
    <w:rsid w:val="00B03E93"/>
    <w:rsid w:val="00B31F70"/>
    <w:rsid w:val="00B962CD"/>
    <w:rsid w:val="00BB5C17"/>
    <w:rsid w:val="00BC101D"/>
    <w:rsid w:val="00BD2572"/>
    <w:rsid w:val="00C179E3"/>
    <w:rsid w:val="00C222DD"/>
    <w:rsid w:val="00C2644B"/>
    <w:rsid w:val="00C36D9F"/>
    <w:rsid w:val="00C9793E"/>
    <w:rsid w:val="00D80448"/>
    <w:rsid w:val="00E707A9"/>
    <w:rsid w:val="00EC1303"/>
    <w:rsid w:val="00EE4D6C"/>
    <w:rsid w:val="00F725AF"/>
    <w:rsid w:val="00F806D6"/>
    <w:rsid w:val="00FD558E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E1747-E1F6-47BC-BCAB-2CA14E20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Ольга Михайловна</dc:creator>
  <cp:keywords/>
  <dc:description/>
  <cp:lastModifiedBy>Обухова Ольга Михайловна</cp:lastModifiedBy>
  <cp:revision>9</cp:revision>
  <dcterms:created xsi:type="dcterms:W3CDTF">2022-12-29T13:55:00Z</dcterms:created>
  <dcterms:modified xsi:type="dcterms:W3CDTF">2024-01-10T14:27:00Z</dcterms:modified>
</cp:coreProperties>
</file>