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41" w:rsidRDefault="00876141" w:rsidP="00876141">
      <w:pPr>
        <w:pStyle w:val="a3"/>
        <w:spacing w:before="63"/>
        <w:ind w:right="796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:rsidR="00876141" w:rsidRDefault="00876141" w:rsidP="00876141">
      <w:pPr>
        <w:pStyle w:val="a3"/>
        <w:spacing w:before="10"/>
      </w:pPr>
    </w:p>
    <w:p w:rsidR="00876141" w:rsidRDefault="00876141" w:rsidP="00876141">
      <w:pPr>
        <w:ind w:left="3373"/>
        <w:rPr>
          <w:b/>
          <w:sz w:val="24"/>
        </w:rPr>
      </w:pPr>
      <w:bookmarkStart w:id="0" w:name="_GoBack"/>
      <w:r>
        <w:rPr>
          <w:b/>
          <w:sz w:val="24"/>
        </w:rPr>
        <w:t>ПАМЯТКА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НАСТАВНИКУ</w:t>
      </w:r>
    </w:p>
    <w:bookmarkEnd w:id="0"/>
    <w:p w:rsidR="00876141" w:rsidRDefault="00876141" w:rsidP="00876141">
      <w:pPr>
        <w:spacing w:before="43"/>
        <w:ind w:left="3953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876141" w:rsidRDefault="00876141" w:rsidP="00876141">
      <w:pPr>
        <w:pStyle w:val="a3"/>
        <w:spacing w:before="36" w:line="276" w:lineRule="auto"/>
        <w:ind w:left="52" w:right="132" w:firstLine="566"/>
        <w:jc w:val="both"/>
      </w:pPr>
      <w:r>
        <w:t>Перед Вами стоит интересная и творческая задача - помочь молодому педагогу, в отношении которого осуществляется наставничество, познакомиться с системой образования, образовательной организацией, включиться в образовательный процесс, создать для него комфортную и дружескую атмосферу. В этом Вам помогут рекомендации, представленные ниже.</w:t>
      </w:r>
    </w:p>
    <w:p w:rsidR="00876141" w:rsidRDefault="00876141" w:rsidP="00876141">
      <w:pPr>
        <w:pStyle w:val="a3"/>
        <w:spacing w:line="276" w:lineRule="auto"/>
        <w:ind w:left="52" w:right="144" w:firstLine="566"/>
        <w:jc w:val="both"/>
      </w:pPr>
      <w:r>
        <w:t>Наставником является опытный педагог, назначаемый ответственным за профессиональную адаптацию молодого специалиста.</w:t>
      </w:r>
    </w:p>
    <w:p w:rsidR="00876141" w:rsidRDefault="00876141" w:rsidP="00876141">
      <w:pPr>
        <w:pStyle w:val="a3"/>
        <w:spacing w:line="276" w:lineRule="auto"/>
        <w:ind w:left="52" w:right="129" w:firstLine="566"/>
        <w:jc w:val="both"/>
      </w:pPr>
      <w:r>
        <w:t xml:space="preserve">Задача наставника заключается в том, чтобы помочь наставляемому почувствовать себя комфортно в новом коллективе, выполнить организационные мероприятия, связанные с его назначением на должность, а также передать ему опыт и знания, необходимые в профессиональной деятельности, способствовать формированию индивидуального стиля творческой деятельности </w:t>
      </w:r>
      <w:r>
        <w:rPr>
          <w:spacing w:val="-2"/>
        </w:rPr>
        <w:t>педагога.</w:t>
      </w:r>
    </w:p>
    <w:p w:rsidR="00876141" w:rsidRDefault="00876141" w:rsidP="00876141">
      <w:pPr>
        <w:spacing w:before="6"/>
        <w:ind w:left="1313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первичной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адаптации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наставляемого</w:t>
      </w:r>
    </w:p>
    <w:p w:rsidR="00876141" w:rsidRDefault="00876141" w:rsidP="00876141">
      <w:pPr>
        <w:pStyle w:val="a5"/>
        <w:numPr>
          <w:ilvl w:val="0"/>
          <w:numId w:val="3"/>
        </w:numPr>
        <w:tabs>
          <w:tab w:val="left" w:pos="1214"/>
        </w:tabs>
        <w:spacing w:before="36" w:line="276" w:lineRule="auto"/>
        <w:ind w:right="1430" w:firstLine="0"/>
        <w:rPr>
          <w:sz w:val="24"/>
        </w:rPr>
      </w:pPr>
      <w:r>
        <w:rPr>
          <w:sz w:val="24"/>
        </w:rPr>
        <w:t>Расскажите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специалисту,</w:t>
      </w:r>
      <w:r>
        <w:rPr>
          <w:spacing w:val="-4"/>
          <w:sz w:val="24"/>
        </w:rPr>
        <w:t xml:space="preserve"> </w:t>
      </w:r>
      <w:r>
        <w:rPr>
          <w:sz w:val="24"/>
        </w:rPr>
        <w:t>какая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Вашей организации и системе образования в целом.</w:t>
      </w:r>
    </w:p>
    <w:p w:rsidR="00876141" w:rsidRDefault="00876141" w:rsidP="00876141">
      <w:pPr>
        <w:pStyle w:val="a5"/>
        <w:numPr>
          <w:ilvl w:val="0"/>
          <w:numId w:val="3"/>
        </w:numPr>
        <w:tabs>
          <w:tab w:val="left" w:pos="1464"/>
        </w:tabs>
        <w:spacing w:line="275" w:lineRule="exact"/>
        <w:ind w:left="1464" w:hanging="744"/>
        <w:rPr>
          <w:sz w:val="24"/>
        </w:rPr>
      </w:pPr>
      <w:r>
        <w:rPr>
          <w:sz w:val="24"/>
        </w:rPr>
        <w:t>Расскажите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наставляемому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МОУ.</w:t>
      </w:r>
    </w:p>
    <w:p w:rsidR="00876141" w:rsidRDefault="00876141" w:rsidP="00876141">
      <w:pPr>
        <w:pStyle w:val="a5"/>
        <w:numPr>
          <w:ilvl w:val="0"/>
          <w:numId w:val="2"/>
        </w:numPr>
        <w:tabs>
          <w:tab w:val="left" w:pos="1248"/>
        </w:tabs>
        <w:spacing w:before="41" w:line="278" w:lineRule="auto"/>
        <w:ind w:right="679" w:firstLine="0"/>
        <w:rPr>
          <w:sz w:val="24"/>
        </w:rPr>
      </w:pPr>
      <w:r>
        <w:rPr>
          <w:sz w:val="24"/>
        </w:rPr>
        <w:t>Проявите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обучаемого,</w:t>
      </w:r>
      <w:r>
        <w:rPr>
          <w:spacing w:val="-5"/>
          <w:sz w:val="24"/>
        </w:rPr>
        <w:t xml:space="preserve"> </w:t>
      </w:r>
      <w:r>
        <w:rPr>
          <w:sz w:val="24"/>
        </w:rPr>
        <w:t>поинтересуйтесь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предыдущим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местом работы (учебы), семьей, профессиональными достижениями, увлечениями.</w:t>
      </w:r>
    </w:p>
    <w:p w:rsidR="00876141" w:rsidRDefault="00876141" w:rsidP="00876141">
      <w:pPr>
        <w:pStyle w:val="a5"/>
        <w:numPr>
          <w:ilvl w:val="0"/>
          <w:numId w:val="2"/>
        </w:numPr>
        <w:tabs>
          <w:tab w:val="left" w:pos="1325"/>
        </w:tabs>
        <w:spacing w:line="276" w:lineRule="auto"/>
        <w:ind w:left="720" w:right="991" w:firstLine="0"/>
        <w:rPr>
          <w:sz w:val="24"/>
        </w:rPr>
      </w:pPr>
      <w:r>
        <w:rPr>
          <w:sz w:val="24"/>
        </w:rPr>
        <w:t>Обратите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-4"/>
          <w:sz w:val="24"/>
        </w:rPr>
        <w:t xml:space="preserve"> </w:t>
      </w:r>
      <w:r>
        <w:rPr>
          <w:sz w:val="24"/>
        </w:rPr>
        <w:t>чаще</w:t>
      </w:r>
      <w:r>
        <w:rPr>
          <w:spacing w:val="-4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сталкиваются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молодые </w:t>
      </w:r>
      <w:r>
        <w:rPr>
          <w:spacing w:val="-2"/>
          <w:sz w:val="24"/>
        </w:rPr>
        <w:t>педагоги:</w:t>
      </w:r>
    </w:p>
    <w:p w:rsidR="00876141" w:rsidRDefault="00876141" w:rsidP="00876141">
      <w:pPr>
        <w:pStyle w:val="a5"/>
        <w:numPr>
          <w:ilvl w:val="1"/>
          <w:numId w:val="2"/>
        </w:numPr>
        <w:tabs>
          <w:tab w:val="left" w:pos="1651"/>
        </w:tabs>
        <w:spacing w:line="275" w:lineRule="exact"/>
        <w:ind w:left="1651" w:hanging="355"/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работе.</w:t>
      </w:r>
    </w:p>
    <w:p w:rsidR="00876141" w:rsidRDefault="00876141" w:rsidP="00876141">
      <w:pPr>
        <w:pStyle w:val="a5"/>
        <w:numPr>
          <w:ilvl w:val="1"/>
          <w:numId w:val="2"/>
        </w:numPr>
        <w:tabs>
          <w:tab w:val="left" w:pos="1651"/>
        </w:tabs>
        <w:spacing w:before="39"/>
        <w:ind w:left="1651" w:hanging="355"/>
        <w:rPr>
          <w:sz w:val="24"/>
        </w:rPr>
      </w:pP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коллегами.</w:t>
      </w:r>
    </w:p>
    <w:p w:rsidR="00876141" w:rsidRDefault="00876141" w:rsidP="00876141">
      <w:pPr>
        <w:pStyle w:val="a5"/>
        <w:numPr>
          <w:ilvl w:val="1"/>
          <w:numId w:val="2"/>
        </w:numPr>
        <w:tabs>
          <w:tab w:val="left" w:pos="1651"/>
        </w:tabs>
        <w:spacing w:before="41"/>
        <w:ind w:left="1651" w:hanging="355"/>
        <w:rPr>
          <w:sz w:val="24"/>
        </w:rPr>
      </w:pP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детьми.</w:t>
      </w:r>
    </w:p>
    <w:p w:rsidR="00876141" w:rsidRDefault="00876141" w:rsidP="00876141">
      <w:pPr>
        <w:pStyle w:val="a5"/>
        <w:numPr>
          <w:ilvl w:val="1"/>
          <w:numId w:val="2"/>
        </w:numPr>
        <w:tabs>
          <w:tab w:val="left" w:pos="1651"/>
        </w:tabs>
        <w:spacing w:before="41"/>
        <w:ind w:left="1651" w:hanging="355"/>
        <w:rPr>
          <w:sz w:val="24"/>
        </w:rPr>
      </w:pP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родителями.</w:t>
      </w:r>
    </w:p>
    <w:p w:rsidR="00876141" w:rsidRDefault="00876141" w:rsidP="00876141">
      <w:pPr>
        <w:pStyle w:val="a5"/>
        <w:numPr>
          <w:ilvl w:val="1"/>
          <w:numId w:val="2"/>
        </w:numPr>
        <w:tabs>
          <w:tab w:val="left" w:pos="1651"/>
        </w:tabs>
        <w:spacing w:before="41"/>
        <w:ind w:left="1651" w:hanging="355"/>
        <w:rPr>
          <w:sz w:val="24"/>
        </w:rPr>
      </w:pPr>
      <w:r>
        <w:rPr>
          <w:sz w:val="24"/>
        </w:rPr>
        <w:t>Неумение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2"/>
          <w:sz w:val="24"/>
        </w:rPr>
        <w:t xml:space="preserve"> дисциплину.</w:t>
      </w:r>
    </w:p>
    <w:p w:rsidR="00876141" w:rsidRDefault="00876141" w:rsidP="00876141">
      <w:pPr>
        <w:pStyle w:val="a5"/>
        <w:numPr>
          <w:ilvl w:val="1"/>
          <w:numId w:val="2"/>
        </w:numPr>
        <w:tabs>
          <w:tab w:val="left" w:pos="1651"/>
        </w:tabs>
        <w:spacing w:before="43"/>
        <w:ind w:left="1651" w:hanging="355"/>
        <w:rPr>
          <w:sz w:val="24"/>
        </w:rPr>
      </w:pPr>
      <w:r>
        <w:rPr>
          <w:sz w:val="24"/>
        </w:rPr>
        <w:t>Неумение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НОД.</w:t>
      </w:r>
    </w:p>
    <w:p w:rsidR="00876141" w:rsidRDefault="00876141" w:rsidP="00876141">
      <w:pPr>
        <w:pStyle w:val="a5"/>
        <w:numPr>
          <w:ilvl w:val="1"/>
          <w:numId w:val="2"/>
        </w:numPr>
        <w:tabs>
          <w:tab w:val="left" w:pos="1651"/>
        </w:tabs>
        <w:spacing w:before="41"/>
        <w:ind w:left="1651" w:hanging="355"/>
        <w:rPr>
          <w:sz w:val="24"/>
        </w:rPr>
      </w:pPr>
      <w:r>
        <w:rPr>
          <w:sz w:val="24"/>
        </w:rPr>
        <w:t>Незнание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876141" w:rsidRDefault="00876141" w:rsidP="00876141">
      <w:pPr>
        <w:pStyle w:val="a5"/>
        <w:numPr>
          <w:ilvl w:val="1"/>
          <w:numId w:val="2"/>
        </w:numPr>
        <w:tabs>
          <w:tab w:val="left" w:pos="1651"/>
        </w:tabs>
        <w:spacing w:before="41"/>
        <w:ind w:left="1651" w:hanging="355"/>
        <w:rPr>
          <w:sz w:val="24"/>
        </w:rPr>
      </w:pPr>
      <w:r>
        <w:rPr>
          <w:sz w:val="24"/>
        </w:rPr>
        <w:t>Неуверенность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себе.</w:t>
      </w:r>
    </w:p>
    <w:p w:rsidR="00876141" w:rsidRDefault="00876141" w:rsidP="00876141">
      <w:pPr>
        <w:pStyle w:val="a5"/>
        <w:numPr>
          <w:ilvl w:val="1"/>
          <w:numId w:val="2"/>
        </w:numPr>
        <w:tabs>
          <w:tab w:val="left" w:pos="1651"/>
        </w:tabs>
        <w:spacing w:before="41"/>
        <w:ind w:left="1651" w:hanging="355"/>
        <w:rPr>
          <w:sz w:val="24"/>
        </w:rPr>
      </w:pPr>
      <w:r>
        <w:rPr>
          <w:sz w:val="24"/>
        </w:rPr>
        <w:t>Непонимание,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НОД.</w:t>
      </w:r>
    </w:p>
    <w:p w:rsidR="00876141" w:rsidRDefault="00876141" w:rsidP="00876141">
      <w:pPr>
        <w:pStyle w:val="a5"/>
        <w:numPr>
          <w:ilvl w:val="1"/>
          <w:numId w:val="2"/>
        </w:numPr>
        <w:tabs>
          <w:tab w:val="left" w:pos="1651"/>
        </w:tabs>
        <w:spacing w:before="43"/>
        <w:ind w:left="1651" w:hanging="355"/>
        <w:rPr>
          <w:sz w:val="24"/>
        </w:rPr>
      </w:pPr>
      <w:r>
        <w:rPr>
          <w:sz w:val="24"/>
        </w:rPr>
        <w:t>Несоблюдение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НОД.</w:t>
      </w:r>
    </w:p>
    <w:p w:rsidR="00876141" w:rsidRDefault="00876141" w:rsidP="00876141">
      <w:pPr>
        <w:pStyle w:val="a5"/>
        <w:numPr>
          <w:ilvl w:val="1"/>
          <w:numId w:val="2"/>
        </w:numPr>
        <w:tabs>
          <w:tab w:val="left" w:pos="1613"/>
        </w:tabs>
        <w:spacing w:before="41" w:line="276" w:lineRule="auto"/>
        <w:ind w:right="611" w:hanging="360"/>
        <w:rPr>
          <w:sz w:val="24"/>
        </w:rPr>
      </w:pPr>
      <w:r>
        <w:rPr>
          <w:sz w:val="24"/>
        </w:rPr>
        <w:t>Неумение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режимных </w:t>
      </w:r>
      <w:r>
        <w:rPr>
          <w:spacing w:val="-2"/>
          <w:sz w:val="24"/>
        </w:rPr>
        <w:t>моментов.</w:t>
      </w:r>
    </w:p>
    <w:p w:rsidR="00876141" w:rsidRDefault="00876141" w:rsidP="00876141">
      <w:pPr>
        <w:pStyle w:val="a3"/>
        <w:spacing w:before="30"/>
      </w:pPr>
    </w:p>
    <w:p w:rsidR="00876141" w:rsidRDefault="00876141" w:rsidP="00876141">
      <w:pPr>
        <w:pStyle w:val="a5"/>
        <w:numPr>
          <w:ilvl w:val="1"/>
          <w:numId w:val="2"/>
        </w:numPr>
        <w:tabs>
          <w:tab w:val="left" w:pos="1613"/>
        </w:tabs>
        <w:spacing w:line="276" w:lineRule="auto"/>
        <w:ind w:right="209" w:hanging="360"/>
        <w:rPr>
          <w:sz w:val="24"/>
        </w:rPr>
      </w:pPr>
      <w:r>
        <w:rPr>
          <w:sz w:val="24"/>
        </w:rPr>
        <w:t>Неумение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календарно-тематический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 работы с детьми.</w:t>
      </w:r>
    </w:p>
    <w:p w:rsidR="00876141" w:rsidRDefault="00876141" w:rsidP="00876141">
      <w:pPr>
        <w:pStyle w:val="a5"/>
        <w:numPr>
          <w:ilvl w:val="0"/>
          <w:numId w:val="1"/>
        </w:numPr>
        <w:tabs>
          <w:tab w:val="left" w:pos="864"/>
        </w:tabs>
        <w:spacing w:line="278" w:lineRule="auto"/>
        <w:ind w:right="1537"/>
        <w:jc w:val="left"/>
        <w:rPr>
          <w:sz w:val="24"/>
        </w:rPr>
      </w:pPr>
      <w:r>
        <w:rPr>
          <w:sz w:val="24"/>
        </w:rPr>
        <w:t>Вместе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-4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-4"/>
          <w:sz w:val="24"/>
        </w:rPr>
        <w:t xml:space="preserve"> </w:t>
      </w:r>
      <w:r>
        <w:rPr>
          <w:sz w:val="24"/>
        </w:rPr>
        <w:t>проанализируйте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программу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 деятельности педагога с детьми.</w:t>
      </w:r>
    </w:p>
    <w:p w:rsidR="00876141" w:rsidRDefault="00876141" w:rsidP="00876141">
      <w:pPr>
        <w:pStyle w:val="a5"/>
        <w:numPr>
          <w:ilvl w:val="0"/>
          <w:numId w:val="1"/>
        </w:numPr>
        <w:tabs>
          <w:tab w:val="left" w:pos="864"/>
        </w:tabs>
        <w:spacing w:line="276" w:lineRule="auto"/>
        <w:ind w:right="1015"/>
        <w:jc w:val="left"/>
        <w:rPr>
          <w:sz w:val="24"/>
        </w:rPr>
      </w:pPr>
      <w:r>
        <w:rPr>
          <w:sz w:val="24"/>
        </w:rPr>
        <w:t>Помогите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календарно-тематический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план,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обратив</w:t>
      </w:r>
      <w:r>
        <w:rPr>
          <w:spacing w:val="-5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-5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структуру.</w:t>
      </w:r>
    </w:p>
    <w:p w:rsidR="00876141" w:rsidRDefault="00876141" w:rsidP="00876141">
      <w:pPr>
        <w:pStyle w:val="a5"/>
        <w:numPr>
          <w:ilvl w:val="0"/>
          <w:numId w:val="1"/>
        </w:numPr>
        <w:tabs>
          <w:tab w:val="left" w:pos="864"/>
        </w:tabs>
        <w:spacing w:line="278" w:lineRule="auto"/>
        <w:ind w:right="787"/>
        <w:jc w:val="left"/>
        <w:rPr>
          <w:sz w:val="24"/>
        </w:rPr>
      </w:pPr>
      <w:r>
        <w:rPr>
          <w:sz w:val="24"/>
        </w:rPr>
        <w:t>Окажите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к первой встрече с воспитанниками.</w:t>
      </w:r>
    </w:p>
    <w:p w:rsidR="00876141" w:rsidRDefault="00876141" w:rsidP="00876141">
      <w:pPr>
        <w:pStyle w:val="a5"/>
        <w:numPr>
          <w:ilvl w:val="0"/>
          <w:numId w:val="1"/>
        </w:numPr>
        <w:tabs>
          <w:tab w:val="left" w:pos="863"/>
        </w:tabs>
        <w:spacing w:line="272" w:lineRule="exact"/>
        <w:ind w:left="863" w:hanging="285"/>
        <w:jc w:val="left"/>
        <w:rPr>
          <w:sz w:val="24"/>
        </w:rPr>
      </w:pPr>
      <w:r>
        <w:rPr>
          <w:sz w:val="24"/>
        </w:rPr>
        <w:t>Посещайте</w:t>
      </w:r>
      <w:r>
        <w:rPr>
          <w:spacing w:val="53"/>
          <w:sz w:val="24"/>
        </w:rPr>
        <w:t xml:space="preserve"> </w:t>
      </w:r>
      <w:r>
        <w:rPr>
          <w:sz w:val="24"/>
        </w:rPr>
        <w:t>непрерывную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педагога</w:t>
      </w:r>
      <w:r>
        <w:rPr>
          <w:spacing w:val="26"/>
          <w:sz w:val="24"/>
        </w:rPr>
        <w:t xml:space="preserve">  </w:t>
      </w:r>
      <w:r>
        <w:rPr>
          <w:sz w:val="24"/>
        </w:rPr>
        <w:t>с</w:t>
      </w:r>
      <w:proofErr w:type="gramEnd"/>
      <w:r>
        <w:rPr>
          <w:spacing w:val="-2"/>
          <w:sz w:val="24"/>
        </w:rPr>
        <w:t xml:space="preserve"> целью</w:t>
      </w:r>
    </w:p>
    <w:p w:rsidR="00876141" w:rsidRDefault="00876141" w:rsidP="00876141">
      <w:pPr>
        <w:pStyle w:val="a3"/>
        <w:spacing w:before="35"/>
        <w:ind w:left="864"/>
      </w:pPr>
      <w:r>
        <w:t>оказания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помощи,</w:t>
      </w:r>
      <w:r>
        <w:rPr>
          <w:spacing w:val="-3"/>
        </w:rPr>
        <w:t xml:space="preserve"> </w:t>
      </w:r>
      <w:r>
        <w:t>приглашайте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НОД,</w:t>
      </w:r>
      <w:r>
        <w:rPr>
          <w:spacing w:val="-1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 xml:space="preserve">их </w:t>
      </w:r>
      <w:r>
        <w:rPr>
          <w:spacing w:val="-2"/>
        </w:rPr>
        <w:t>анализируйте.</w:t>
      </w:r>
    </w:p>
    <w:p w:rsidR="00876141" w:rsidRDefault="00876141" w:rsidP="00876141">
      <w:pPr>
        <w:pStyle w:val="a5"/>
        <w:numPr>
          <w:ilvl w:val="0"/>
          <w:numId w:val="1"/>
        </w:numPr>
        <w:tabs>
          <w:tab w:val="left" w:pos="739"/>
        </w:tabs>
        <w:spacing w:before="41"/>
        <w:ind w:left="739" w:hanging="300"/>
        <w:jc w:val="left"/>
        <w:rPr>
          <w:sz w:val="24"/>
        </w:rPr>
      </w:pPr>
      <w:r>
        <w:rPr>
          <w:sz w:val="24"/>
        </w:rPr>
        <w:t>Окажите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подборе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его</w:t>
      </w:r>
    </w:p>
    <w:p w:rsidR="00876141" w:rsidRDefault="00876141" w:rsidP="00876141">
      <w:pPr>
        <w:pStyle w:val="a5"/>
        <w:rPr>
          <w:sz w:val="24"/>
        </w:rPr>
        <w:sectPr w:rsidR="00876141">
          <w:pgSz w:w="11920" w:h="16860"/>
          <w:pgMar w:top="960" w:right="566" w:bottom="280" w:left="708" w:header="720" w:footer="720" w:gutter="0"/>
          <w:cols w:space="720"/>
        </w:sectPr>
      </w:pPr>
    </w:p>
    <w:p w:rsidR="00876141" w:rsidRDefault="00876141" w:rsidP="00876141">
      <w:pPr>
        <w:pStyle w:val="a3"/>
        <w:spacing w:before="63"/>
        <w:ind w:left="720"/>
      </w:pPr>
      <w:r>
        <w:rPr>
          <w:spacing w:val="-2"/>
        </w:rPr>
        <w:lastRenderedPageBreak/>
        <w:t>организации.</w:t>
      </w:r>
    </w:p>
    <w:p w:rsidR="00876141" w:rsidRDefault="00876141" w:rsidP="00876141">
      <w:pPr>
        <w:pStyle w:val="a5"/>
        <w:numPr>
          <w:ilvl w:val="0"/>
          <w:numId w:val="1"/>
        </w:numPr>
        <w:tabs>
          <w:tab w:val="left" w:pos="720"/>
          <w:tab w:val="left" w:pos="1349"/>
        </w:tabs>
        <w:spacing w:before="43" w:line="276" w:lineRule="auto"/>
        <w:ind w:left="720" w:right="438" w:hanging="281"/>
        <w:jc w:val="left"/>
        <w:rPr>
          <w:sz w:val="24"/>
        </w:rPr>
      </w:pPr>
      <w:r>
        <w:rPr>
          <w:sz w:val="24"/>
        </w:rPr>
        <w:tab/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поручении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поинтересуйтесь,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продвигается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их выполнение, и окажите помощь в случае возникновения затруднений.</w:t>
      </w:r>
    </w:p>
    <w:p w:rsidR="00876141" w:rsidRDefault="00876141" w:rsidP="00876141">
      <w:pPr>
        <w:pStyle w:val="a5"/>
        <w:numPr>
          <w:ilvl w:val="0"/>
          <w:numId w:val="1"/>
        </w:numPr>
        <w:tabs>
          <w:tab w:val="left" w:pos="720"/>
          <w:tab w:val="left" w:pos="1305"/>
        </w:tabs>
        <w:spacing w:line="276" w:lineRule="auto"/>
        <w:ind w:left="720" w:right="131" w:hanging="281"/>
        <w:jc w:val="both"/>
        <w:rPr>
          <w:sz w:val="24"/>
        </w:rPr>
      </w:pPr>
      <w:r>
        <w:rPr>
          <w:sz w:val="24"/>
        </w:rPr>
        <w:tab/>
        <w:t>Будьте доброжелательны к молодому коллеге и внимательны к его нуждам. Будьте готовы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 возникающие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него вопросы.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Проявляйте</w:t>
      </w:r>
      <w:r>
        <w:rPr>
          <w:spacing w:val="-2"/>
          <w:sz w:val="24"/>
        </w:rPr>
        <w:t xml:space="preserve"> </w:t>
      </w:r>
      <w:r>
        <w:rPr>
          <w:sz w:val="24"/>
        </w:rPr>
        <w:t>терпение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 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нему. Помните, что именно Вам поручена ответственная и непростая задача по адаптации молодого специалиста в организации и именно от Вас зависит, насколько удачно сотрудник вольется в </w:t>
      </w:r>
      <w:r>
        <w:rPr>
          <w:spacing w:val="-2"/>
          <w:sz w:val="24"/>
        </w:rPr>
        <w:t>коллектив.</w:t>
      </w:r>
    </w:p>
    <w:p w:rsidR="00876141" w:rsidRDefault="00876141" w:rsidP="00876141">
      <w:pPr>
        <w:spacing w:before="4"/>
        <w:ind w:left="991"/>
        <w:jc w:val="both"/>
        <w:rPr>
          <w:b/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наставляемым</w:t>
      </w:r>
    </w:p>
    <w:p w:rsidR="00876141" w:rsidRDefault="00876141" w:rsidP="00876141">
      <w:pPr>
        <w:pStyle w:val="a5"/>
        <w:numPr>
          <w:ilvl w:val="1"/>
          <w:numId w:val="1"/>
        </w:numPr>
        <w:tabs>
          <w:tab w:val="left" w:pos="1260"/>
        </w:tabs>
        <w:spacing w:before="36" w:line="276" w:lineRule="auto"/>
        <w:ind w:right="127" w:firstLine="0"/>
        <w:jc w:val="both"/>
        <w:rPr>
          <w:sz w:val="24"/>
        </w:rPr>
      </w:pPr>
      <w:r>
        <w:rPr>
          <w:sz w:val="24"/>
        </w:rPr>
        <w:t>Старайтесь использовать скорее проблемно-ориентированные, чем личностно- ориентированные утверждения, то есть обращайте большее внимание на поступки и старайтесь давать характеристику событиям и поступкам обучаемого, а не его личности. Используйте описательные, а не оценочные высказывания. Объективно описывайте произошедшую ситуацию, а также свою реакцию на события и их последствия. Предлагайте приемлемые альтернативы.</w:t>
      </w:r>
    </w:p>
    <w:p w:rsidR="00876141" w:rsidRDefault="00876141" w:rsidP="00876141">
      <w:pPr>
        <w:pStyle w:val="a5"/>
        <w:numPr>
          <w:ilvl w:val="1"/>
          <w:numId w:val="1"/>
        </w:numPr>
        <w:tabs>
          <w:tab w:val="left" w:pos="1219"/>
        </w:tabs>
        <w:spacing w:before="2" w:line="276" w:lineRule="auto"/>
        <w:ind w:right="130" w:firstLine="0"/>
        <w:jc w:val="both"/>
        <w:rPr>
          <w:sz w:val="24"/>
        </w:rPr>
      </w:pPr>
      <w:r>
        <w:rPr>
          <w:sz w:val="24"/>
        </w:rPr>
        <w:t>При общении с обучаемым старайтесь подчеркивать уважение к нему, проявлять гибкость, непредвзятость и открытость новым идеям. Стремитесь не к доминированию, а к равноправному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двустороннему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информацией. Определите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взаимного согласия или позитивные характеристики собеседника прежде, чем говорить о возможных</w:t>
      </w:r>
      <w:r>
        <w:rPr>
          <w:spacing w:val="80"/>
          <w:sz w:val="24"/>
        </w:rPr>
        <w:t xml:space="preserve"> </w:t>
      </w:r>
      <w:r>
        <w:rPr>
          <w:sz w:val="24"/>
        </w:rPr>
        <w:t>разногласиях или негативных характеристиках. Сформулируйте у нового коллеги позитивное отношение к работе в организации и коллективу, поддержите его энтузиазм и уверенность в себе, найдите повод, чтобы его похвалить.</w:t>
      </w:r>
    </w:p>
    <w:p w:rsidR="00876141" w:rsidRDefault="00876141" w:rsidP="00876141">
      <w:pPr>
        <w:pStyle w:val="a5"/>
        <w:numPr>
          <w:ilvl w:val="1"/>
          <w:numId w:val="1"/>
        </w:numPr>
        <w:tabs>
          <w:tab w:val="left" w:pos="1159"/>
        </w:tabs>
        <w:spacing w:line="276" w:lineRule="auto"/>
        <w:ind w:right="138" w:firstLine="0"/>
        <w:jc w:val="both"/>
        <w:rPr>
          <w:sz w:val="24"/>
        </w:rPr>
      </w:pPr>
      <w:r>
        <w:rPr>
          <w:sz w:val="24"/>
        </w:rPr>
        <w:t>В ходе обучения делайте особый акцент на сферах, подконтрольных наставляемому, а не на тех факторах, которые не могут быть изменены или находятся вне сферы его компетенции.</w:t>
      </w:r>
    </w:p>
    <w:p w:rsidR="00876141" w:rsidRDefault="00876141" w:rsidP="00876141">
      <w:pPr>
        <w:pStyle w:val="a5"/>
        <w:numPr>
          <w:ilvl w:val="1"/>
          <w:numId w:val="1"/>
        </w:numPr>
        <w:tabs>
          <w:tab w:val="left" w:pos="1178"/>
        </w:tabs>
        <w:spacing w:line="276" w:lineRule="auto"/>
        <w:ind w:right="136" w:firstLine="0"/>
        <w:jc w:val="both"/>
        <w:rPr>
          <w:sz w:val="24"/>
        </w:rPr>
      </w:pPr>
      <w:r>
        <w:rPr>
          <w:sz w:val="24"/>
        </w:rPr>
        <w:t>Ваши утверждения должны отражать Ваше мнение, то есть носить личный характер, добивайтесь того же и от собеседника. Старайтесь не заменять слово</w:t>
      </w:r>
      <w:r>
        <w:rPr>
          <w:spacing w:val="19"/>
          <w:sz w:val="24"/>
        </w:rPr>
        <w:t xml:space="preserve"> </w:t>
      </w:r>
      <w:r>
        <w:rPr>
          <w:sz w:val="24"/>
        </w:rPr>
        <w:t>«я» безликим понятием</w:t>
      </w:r>
    </w:p>
    <w:p w:rsidR="00876141" w:rsidRDefault="00876141" w:rsidP="00876141">
      <w:pPr>
        <w:pStyle w:val="a3"/>
        <w:spacing w:before="1"/>
        <w:ind w:left="732"/>
      </w:pPr>
      <w:r>
        <w:rPr>
          <w:spacing w:val="-2"/>
        </w:rPr>
        <w:t>«руководство».</w:t>
      </w:r>
    </w:p>
    <w:p w:rsidR="00876141" w:rsidRDefault="00876141" w:rsidP="00876141">
      <w:pPr>
        <w:pStyle w:val="a5"/>
        <w:numPr>
          <w:ilvl w:val="1"/>
          <w:numId w:val="1"/>
        </w:numPr>
        <w:tabs>
          <w:tab w:val="left" w:pos="1375"/>
        </w:tabs>
        <w:spacing w:before="41"/>
        <w:ind w:left="1375" w:hanging="643"/>
        <w:rPr>
          <w:sz w:val="24"/>
        </w:rPr>
      </w:pPr>
      <w:r>
        <w:rPr>
          <w:sz w:val="24"/>
        </w:rPr>
        <w:t>Демонстрируйте</w:t>
      </w:r>
      <w:r>
        <w:rPr>
          <w:spacing w:val="13"/>
          <w:sz w:val="24"/>
        </w:rPr>
        <w:t xml:space="preserve"> </w:t>
      </w:r>
      <w:r>
        <w:rPr>
          <w:sz w:val="24"/>
        </w:rPr>
        <w:t>поддерживающее</w:t>
      </w:r>
      <w:r>
        <w:rPr>
          <w:spacing w:val="16"/>
          <w:sz w:val="24"/>
        </w:rPr>
        <w:t xml:space="preserve"> </w:t>
      </w:r>
      <w:r>
        <w:rPr>
          <w:sz w:val="24"/>
        </w:rPr>
        <w:t>выслушивание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собеседника.</w:t>
      </w:r>
      <w:r>
        <w:rPr>
          <w:spacing w:val="16"/>
          <w:sz w:val="24"/>
        </w:rPr>
        <w:t xml:space="preserve"> </w:t>
      </w:r>
      <w:r>
        <w:rPr>
          <w:sz w:val="24"/>
        </w:rPr>
        <w:t>Обеспечивайте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контакт</w:t>
      </w:r>
    </w:p>
    <w:p w:rsidR="00876141" w:rsidRDefault="00876141" w:rsidP="00876141">
      <w:pPr>
        <w:pStyle w:val="a3"/>
        <w:spacing w:before="41" w:line="276" w:lineRule="auto"/>
        <w:ind w:left="732" w:right="131"/>
        <w:jc w:val="both"/>
      </w:pPr>
      <w:r>
        <w:t>«глаза в глаза» и применяйте навыки невербального общения. Используйте те или иные реакции в зависимости от того, к какому типу может быть отнесена данная ситуация: к наставничеству или к консультированию.</w:t>
      </w:r>
    </w:p>
    <w:p w:rsidR="00876141" w:rsidRDefault="00876141" w:rsidP="00876141">
      <w:pPr>
        <w:pStyle w:val="a5"/>
        <w:numPr>
          <w:ilvl w:val="1"/>
          <w:numId w:val="1"/>
        </w:numPr>
        <w:tabs>
          <w:tab w:val="left" w:pos="1451"/>
        </w:tabs>
        <w:spacing w:line="276" w:lineRule="auto"/>
        <w:ind w:right="728" w:firstLine="0"/>
        <w:jc w:val="both"/>
        <w:rPr>
          <w:sz w:val="24"/>
        </w:rPr>
      </w:pPr>
      <w:r>
        <w:rPr>
          <w:sz w:val="24"/>
        </w:rPr>
        <w:t xml:space="preserve">Делитесь опытом без назидания, а путем доброжелательного показа образцов </w:t>
      </w:r>
      <w:r>
        <w:rPr>
          <w:spacing w:val="-2"/>
          <w:sz w:val="24"/>
        </w:rPr>
        <w:t>работы.</w:t>
      </w:r>
    </w:p>
    <w:p w:rsidR="00876141" w:rsidRDefault="00876141" w:rsidP="00876141">
      <w:pPr>
        <w:pStyle w:val="a5"/>
        <w:numPr>
          <w:ilvl w:val="1"/>
          <w:numId w:val="1"/>
        </w:numPr>
        <w:tabs>
          <w:tab w:val="left" w:pos="1511"/>
        </w:tabs>
        <w:spacing w:line="276" w:lineRule="auto"/>
        <w:ind w:right="701" w:firstLine="0"/>
        <w:jc w:val="both"/>
        <w:rPr>
          <w:sz w:val="24"/>
        </w:rPr>
      </w:pPr>
      <w:r>
        <w:rPr>
          <w:sz w:val="24"/>
        </w:rPr>
        <w:t>Помогайте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своевременно,</w:t>
      </w:r>
      <w:r>
        <w:rPr>
          <w:spacing w:val="-5"/>
          <w:sz w:val="24"/>
        </w:rPr>
        <w:t xml:space="preserve"> </w:t>
      </w:r>
      <w:r>
        <w:rPr>
          <w:sz w:val="24"/>
        </w:rPr>
        <w:t>терпеливо,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настойчиво.</w:t>
      </w:r>
      <w:r>
        <w:rPr>
          <w:spacing w:val="-5"/>
          <w:sz w:val="24"/>
        </w:rPr>
        <w:t xml:space="preserve"> </w:t>
      </w:r>
      <w:r>
        <w:rPr>
          <w:sz w:val="24"/>
        </w:rPr>
        <w:t>Никогда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забывайте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отмечать положительное в работе.</w:t>
      </w:r>
    </w:p>
    <w:p w:rsidR="00876141" w:rsidRDefault="00876141" w:rsidP="00876141">
      <w:pPr>
        <w:pStyle w:val="a5"/>
        <w:spacing w:line="276" w:lineRule="auto"/>
        <w:jc w:val="both"/>
        <w:rPr>
          <w:sz w:val="24"/>
        </w:rPr>
        <w:sectPr w:rsidR="00876141">
          <w:pgSz w:w="11920" w:h="16860"/>
          <w:pgMar w:top="960" w:right="566" w:bottom="280" w:left="708" w:header="720" w:footer="720" w:gutter="0"/>
          <w:cols w:space="720"/>
        </w:sectPr>
      </w:pPr>
    </w:p>
    <w:p w:rsidR="00876141" w:rsidRDefault="00876141" w:rsidP="00876141">
      <w:pPr>
        <w:pStyle w:val="a3"/>
        <w:spacing w:before="4"/>
        <w:rPr>
          <w:sz w:val="17"/>
        </w:rPr>
      </w:pPr>
    </w:p>
    <w:p w:rsidR="00464E8C" w:rsidRDefault="00464E8C"/>
    <w:sectPr w:rsidR="0046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34A"/>
    <w:multiLevelType w:val="hybridMultilevel"/>
    <w:tmpl w:val="7834C47A"/>
    <w:lvl w:ilvl="0" w:tplc="00AE9324">
      <w:start w:val="3"/>
      <w:numFmt w:val="decimal"/>
      <w:lvlText w:val="%1."/>
      <w:lvlJc w:val="left"/>
      <w:pPr>
        <w:ind w:left="732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86C4BC">
      <w:numFmt w:val="bullet"/>
      <w:lvlText w:val=""/>
      <w:lvlJc w:val="left"/>
      <w:pPr>
        <w:ind w:left="1613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2" w:tplc="FED037CA">
      <w:numFmt w:val="bullet"/>
      <w:lvlText w:val="•"/>
      <w:lvlJc w:val="left"/>
      <w:pPr>
        <w:ind w:left="2621" w:hanging="356"/>
      </w:pPr>
      <w:rPr>
        <w:rFonts w:hint="default"/>
        <w:lang w:val="ru-RU" w:eastAsia="en-US" w:bidi="ar-SA"/>
      </w:rPr>
    </w:lvl>
    <w:lvl w:ilvl="3" w:tplc="A21446AA">
      <w:numFmt w:val="bullet"/>
      <w:lvlText w:val="•"/>
      <w:lvlJc w:val="left"/>
      <w:pPr>
        <w:ind w:left="3623" w:hanging="356"/>
      </w:pPr>
      <w:rPr>
        <w:rFonts w:hint="default"/>
        <w:lang w:val="ru-RU" w:eastAsia="en-US" w:bidi="ar-SA"/>
      </w:rPr>
    </w:lvl>
    <w:lvl w:ilvl="4" w:tplc="6F9047FE">
      <w:numFmt w:val="bullet"/>
      <w:lvlText w:val="•"/>
      <w:lvlJc w:val="left"/>
      <w:pPr>
        <w:ind w:left="4625" w:hanging="356"/>
      </w:pPr>
      <w:rPr>
        <w:rFonts w:hint="default"/>
        <w:lang w:val="ru-RU" w:eastAsia="en-US" w:bidi="ar-SA"/>
      </w:rPr>
    </w:lvl>
    <w:lvl w:ilvl="5" w:tplc="46C44574">
      <w:numFmt w:val="bullet"/>
      <w:lvlText w:val="•"/>
      <w:lvlJc w:val="left"/>
      <w:pPr>
        <w:ind w:left="5627" w:hanging="356"/>
      </w:pPr>
      <w:rPr>
        <w:rFonts w:hint="default"/>
        <w:lang w:val="ru-RU" w:eastAsia="en-US" w:bidi="ar-SA"/>
      </w:rPr>
    </w:lvl>
    <w:lvl w:ilvl="6" w:tplc="F006DD82">
      <w:numFmt w:val="bullet"/>
      <w:lvlText w:val="•"/>
      <w:lvlJc w:val="left"/>
      <w:pPr>
        <w:ind w:left="6629" w:hanging="356"/>
      </w:pPr>
      <w:rPr>
        <w:rFonts w:hint="default"/>
        <w:lang w:val="ru-RU" w:eastAsia="en-US" w:bidi="ar-SA"/>
      </w:rPr>
    </w:lvl>
    <w:lvl w:ilvl="7" w:tplc="86968944">
      <w:numFmt w:val="bullet"/>
      <w:lvlText w:val="•"/>
      <w:lvlJc w:val="left"/>
      <w:pPr>
        <w:ind w:left="7631" w:hanging="356"/>
      </w:pPr>
      <w:rPr>
        <w:rFonts w:hint="default"/>
        <w:lang w:val="ru-RU" w:eastAsia="en-US" w:bidi="ar-SA"/>
      </w:rPr>
    </w:lvl>
    <w:lvl w:ilvl="8" w:tplc="94143CEE">
      <w:numFmt w:val="bullet"/>
      <w:lvlText w:val="•"/>
      <w:lvlJc w:val="left"/>
      <w:pPr>
        <w:ind w:left="8633" w:hanging="356"/>
      </w:pPr>
      <w:rPr>
        <w:rFonts w:hint="default"/>
        <w:lang w:val="ru-RU" w:eastAsia="en-US" w:bidi="ar-SA"/>
      </w:rPr>
    </w:lvl>
  </w:abstractNum>
  <w:abstractNum w:abstractNumId="1" w15:restartNumberingAfterBreak="0">
    <w:nsid w:val="67F32F76"/>
    <w:multiLevelType w:val="hybridMultilevel"/>
    <w:tmpl w:val="EBE68F18"/>
    <w:lvl w:ilvl="0" w:tplc="04FED7D8">
      <w:start w:val="6"/>
      <w:numFmt w:val="decimal"/>
      <w:lvlText w:val="%1."/>
      <w:lvlJc w:val="left"/>
      <w:pPr>
        <w:ind w:left="86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3CE45B4C">
      <w:start w:val="1"/>
      <w:numFmt w:val="decimal"/>
      <w:lvlText w:val="%2."/>
      <w:lvlJc w:val="left"/>
      <w:pPr>
        <w:ind w:left="732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C3EA13A">
      <w:numFmt w:val="bullet"/>
      <w:lvlText w:val="•"/>
      <w:lvlJc w:val="left"/>
      <w:pPr>
        <w:ind w:left="1946" w:hanging="528"/>
      </w:pPr>
      <w:rPr>
        <w:rFonts w:hint="default"/>
        <w:lang w:val="ru-RU" w:eastAsia="en-US" w:bidi="ar-SA"/>
      </w:rPr>
    </w:lvl>
    <w:lvl w:ilvl="3" w:tplc="D50824BA">
      <w:numFmt w:val="bullet"/>
      <w:lvlText w:val="•"/>
      <w:lvlJc w:val="left"/>
      <w:pPr>
        <w:ind w:left="3032" w:hanging="528"/>
      </w:pPr>
      <w:rPr>
        <w:rFonts w:hint="default"/>
        <w:lang w:val="ru-RU" w:eastAsia="en-US" w:bidi="ar-SA"/>
      </w:rPr>
    </w:lvl>
    <w:lvl w:ilvl="4" w:tplc="7D92E726">
      <w:numFmt w:val="bullet"/>
      <w:lvlText w:val="•"/>
      <w:lvlJc w:val="left"/>
      <w:pPr>
        <w:ind w:left="4119" w:hanging="528"/>
      </w:pPr>
      <w:rPr>
        <w:rFonts w:hint="default"/>
        <w:lang w:val="ru-RU" w:eastAsia="en-US" w:bidi="ar-SA"/>
      </w:rPr>
    </w:lvl>
    <w:lvl w:ilvl="5" w:tplc="5F70C152">
      <w:numFmt w:val="bullet"/>
      <w:lvlText w:val="•"/>
      <w:lvlJc w:val="left"/>
      <w:pPr>
        <w:ind w:left="5205" w:hanging="528"/>
      </w:pPr>
      <w:rPr>
        <w:rFonts w:hint="default"/>
        <w:lang w:val="ru-RU" w:eastAsia="en-US" w:bidi="ar-SA"/>
      </w:rPr>
    </w:lvl>
    <w:lvl w:ilvl="6" w:tplc="219E3398">
      <w:numFmt w:val="bullet"/>
      <w:lvlText w:val="•"/>
      <w:lvlJc w:val="left"/>
      <w:pPr>
        <w:ind w:left="6291" w:hanging="528"/>
      </w:pPr>
      <w:rPr>
        <w:rFonts w:hint="default"/>
        <w:lang w:val="ru-RU" w:eastAsia="en-US" w:bidi="ar-SA"/>
      </w:rPr>
    </w:lvl>
    <w:lvl w:ilvl="7" w:tplc="B8CE262A">
      <w:numFmt w:val="bullet"/>
      <w:lvlText w:val="•"/>
      <w:lvlJc w:val="left"/>
      <w:pPr>
        <w:ind w:left="7378" w:hanging="528"/>
      </w:pPr>
      <w:rPr>
        <w:rFonts w:hint="default"/>
        <w:lang w:val="ru-RU" w:eastAsia="en-US" w:bidi="ar-SA"/>
      </w:rPr>
    </w:lvl>
    <w:lvl w:ilvl="8" w:tplc="86200CF2">
      <w:numFmt w:val="bullet"/>
      <w:lvlText w:val="•"/>
      <w:lvlJc w:val="left"/>
      <w:pPr>
        <w:ind w:left="8464" w:hanging="528"/>
      </w:pPr>
      <w:rPr>
        <w:rFonts w:hint="default"/>
        <w:lang w:val="ru-RU" w:eastAsia="en-US" w:bidi="ar-SA"/>
      </w:rPr>
    </w:lvl>
  </w:abstractNum>
  <w:abstractNum w:abstractNumId="2" w15:restartNumberingAfterBreak="0">
    <w:nsid w:val="77357FD7"/>
    <w:multiLevelType w:val="hybridMultilevel"/>
    <w:tmpl w:val="3B4EA29A"/>
    <w:lvl w:ilvl="0" w:tplc="8ABCDC64">
      <w:start w:val="3"/>
      <w:numFmt w:val="decimal"/>
      <w:lvlText w:val="%1."/>
      <w:lvlJc w:val="left"/>
      <w:pPr>
        <w:ind w:left="72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50EEAA">
      <w:numFmt w:val="bullet"/>
      <w:lvlText w:val="•"/>
      <w:lvlJc w:val="left"/>
      <w:pPr>
        <w:ind w:left="1711" w:hanging="495"/>
      </w:pPr>
      <w:rPr>
        <w:rFonts w:hint="default"/>
        <w:lang w:val="ru-RU" w:eastAsia="en-US" w:bidi="ar-SA"/>
      </w:rPr>
    </w:lvl>
    <w:lvl w:ilvl="2" w:tplc="7E621A42">
      <w:numFmt w:val="bullet"/>
      <w:lvlText w:val="•"/>
      <w:lvlJc w:val="left"/>
      <w:pPr>
        <w:ind w:left="2703" w:hanging="495"/>
      </w:pPr>
      <w:rPr>
        <w:rFonts w:hint="default"/>
        <w:lang w:val="ru-RU" w:eastAsia="en-US" w:bidi="ar-SA"/>
      </w:rPr>
    </w:lvl>
    <w:lvl w:ilvl="3" w:tplc="B2505F0A">
      <w:numFmt w:val="bullet"/>
      <w:lvlText w:val="•"/>
      <w:lvlJc w:val="left"/>
      <w:pPr>
        <w:ind w:left="3695" w:hanging="495"/>
      </w:pPr>
      <w:rPr>
        <w:rFonts w:hint="default"/>
        <w:lang w:val="ru-RU" w:eastAsia="en-US" w:bidi="ar-SA"/>
      </w:rPr>
    </w:lvl>
    <w:lvl w:ilvl="4" w:tplc="75BC0D2A">
      <w:numFmt w:val="bullet"/>
      <w:lvlText w:val="•"/>
      <w:lvlJc w:val="left"/>
      <w:pPr>
        <w:ind w:left="4686" w:hanging="495"/>
      </w:pPr>
      <w:rPr>
        <w:rFonts w:hint="default"/>
        <w:lang w:val="ru-RU" w:eastAsia="en-US" w:bidi="ar-SA"/>
      </w:rPr>
    </w:lvl>
    <w:lvl w:ilvl="5" w:tplc="854C24B8">
      <w:numFmt w:val="bullet"/>
      <w:lvlText w:val="•"/>
      <w:lvlJc w:val="left"/>
      <w:pPr>
        <w:ind w:left="5678" w:hanging="495"/>
      </w:pPr>
      <w:rPr>
        <w:rFonts w:hint="default"/>
        <w:lang w:val="ru-RU" w:eastAsia="en-US" w:bidi="ar-SA"/>
      </w:rPr>
    </w:lvl>
    <w:lvl w:ilvl="6" w:tplc="EB328868">
      <w:numFmt w:val="bullet"/>
      <w:lvlText w:val="•"/>
      <w:lvlJc w:val="left"/>
      <w:pPr>
        <w:ind w:left="6670" w:hanging="495"/>
      </w:pPr>
      <w:rPr>
        <w:rFonts w:hint="default"/>
        <w:lang w:val="ru-RU" w:eastAsia="en-US" w:bidi="ar-SA"/>
      </w:rPr>
    </w:lvl>
    <w:lvl w:ilvl="7" w:tplc="8B20ACF8">
      <w:numFmt w:val="bullet"/>
      <w:lvlText w:val="•"/>
      <w:lvlJc w:val="left"/>
      <w:pPr>
        <w:ind w:left="7662" w:hanging="495"/>
      </w:pPr>
      <w:rPr>
        <w:rFonts w:hint="default"/>
        <w:lang w:val="ru-RU" w:eastAsia="en-US" w:bidi="ar-SA"/>
      </w:rPr>
    </w:lvl>
    <w:lvl w:ilvl="8" w:tplc="49BC0ADC">
      <w:numFmt w:val="bullet"/>
      <w:lvlText w:val="•"/>
      <w:lvlJc w:val="left"/>
      <w:pPr>
        <w:ind w:left="8653" w:hanging="4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41"/>
    <w:rsid w:val="00464E8C"/>
    <w:rsid w:val="0087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80C5B-E7F4-41CF-9C4F-71D1BA16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761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7614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7614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76141"/>
    <w:pPr>
      <w:ind w:left="719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2025-03-24T11:34:00Z</dcterms:created>
  <dcterms:modified xsi:type="dcterms:W3CDTF">2025-03-24T11:34:00Z</dcterms:modified>
</cp:coreProperties>
</file>