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14" w:rsidRDefault="00465814" w:rsidP="00EA4016">
      <w:pPr>
        <w:spacing w:before="120" w:after="120" w:line="216" w:lineRule="auto"/>
        <w:ind w:left="2615" w:right="200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ПАМЯТКА </w:t>
      </w:r>
    </w:p>
    <w:p w:rsidR="00CF7DE5" w:rsidRDefault="00465814" w:rsidP="00EA4016">
      <w:pPr>
        <w:spacing w:before="120" w:after="120" w:line="216" w:lineRule="auto"/>
        <w:ind w:left="2615" w:right="200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участнику ЕГЭ в случае подачи апелляции о несогласии с выставленными баллами</w:t>
      </w:r>
    </w:p>
    <w:p w:rsidR="00EA4016" w:rsidRPr="00465814" w:rsidRDefault="00EA4016" w:rsidP="00EA4016">
      <w:pPr>
        <w:spacing w:before="120" w:after="120" w:line="216" w:lineRule="auto"/>
        <w:ind w:left="2615" w:right="2006"/>
        <w:jc w:val="center"/>
        <w:rPr>
          <w:b/>
          <w:sz w:val="24"/>
          <w:szCs w:val="24"/>
        </w:rPr>
      </w:pPr>
    </w:p>
    <w:p w:rsidR="00CF7DE5" w:rsidRPr="00465814" w:rsidRDefault="00EA4016" w:rsidP="00EA4016">
      <w:pPr>
        <w:pStyle w:val="a4"/>
        <w:numPr>
          <w:ilvl w:val="0"/>
          <w:numId w:val="1"/>
        </w:numPr>
        <w:tabs>
          <w:tab w:val="left" w:pos="478"/>
        </w:tabs>
        <w:spacing w:before="120" w:after="120" w:line="306" w:lineRule="exact"/>
        <w:ind w:hanging="363"/>
        <w:rPr>
          <w:color w:val="FF0000"/>
          <w:sz w:val="24"/>
          <w:szCs w:val="24"/>
        </w:rPr>
      </w:pPr>
      <w:r w:rsidRPr="00465814">
        <w:rPr>
          <w:color w:val="FF0000"/>
          <w:sz w:val="24"/>
          <w:szCs w:val="24"/>
        </w:rPr>
        <w:t>Конфликтная</w:t>
      </w:r>
      <w:r w:rsidRPr="00465814">
        <w:rPr>
          <w:color w:val="FF0000"/>
          <w:spacing w:val="1"/>
          <w:sz w:val="24"/>
          <w:szCs w:val="24"/>
        </w:rPr>
        <w:t xml:space="preserve"> </w:t>
      </w:r>
      <w:r w:rsidRPr="00465814">
        <w:rPr>
          <w:color w:val="FF0000"/>
          <w:sz w:val="24"/>
          <w:szCs w:val="24"/>
        </w:rPr>
        <w:t>комиссия</w:t>
      </w:r>
      <w:r w:rsidRPr="00465814">
        <w:rPr>
          <w:color w:val="FF0000"/>
          <w:spacing w:val="1"/>
          <w:sz w:val="24"/>
          <w:szCs w:val="24"/>
        </w:rPr>
        <w:t xml:space="preserve"> </w:t>
      </w:r>
      <w:r w:rsidRPr="00465814">
        <w:rPr>
          <w:color w:val="FF0000"/>
          <w:sz w:val="24"/>
          <w:szCs w:val="24"/>
        </w:rPr>
        <w:t>работает</w:t>
      </w:r>
      <w:r w:rsidRPr="00465814">
        <w:rPr>
          <w:color w:val="FF0000"/>
          <w:spacing w:val="1"/>
          <w:sz w:val="24"/>
          <w:szCs w:val="24"/>
        </w:rPr>
        <w:t xml:space="preserve"> </w:t>
      </w:r>
      <w:r w:rsidRPr="00465814">
        <w:rPr>
          <w:color w:val="FF0000"/>
          <w:sz w:val="24"/>
          <w:szCs w:val="24"/>
        </w:rPr>
        <w:t>ДИСТАНЦИОННО.</w:t>
      </w:r>
    </w:p>
    <w:p w:rsidR="00CF7DE5" w:rsidRPr="00465814" w:rsidRDefault="00EA4016" w:rsidP="00EA4016">
      <w:pPr>
        <w:pStyle w:val="a4"/>
        <w:numPr>
          <w:ilvl w:val="0"/>
          <w:numId w:val="1"/>
        </w:numPr>
        <w:tabs>
          <w:tab w:val="left" w:pos="478"/>
        </w:tabs>
        <w:spacing w:before="120" w:after="120" w:line="216" w:lineRule="auto"/>
        <w:ind w:right="22"/>
        <w:jc w:val="both"/>
        <w:rPr>
          <w:color w:val="FF0000"/>
          <w:sz w:val="24"/>
          <w:szCs w:val="24"/>
        </w:rPr>
      </w:pPr>
      <w:r w:rsidRPr="00465814">
        <w:rPr>
          <w:sz w:val="24"/>
          <w:szCs w:val="24"/>
        </w:rPr>
        <w:t>Апелляция о несогласии с выставленными баллами подается в течение двух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рабочих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дней</w:t>
      </w:r>
      <w:r w:rsidRPr="00465814">
        <w:rPr>
          <w:spacing w:val="2"/>
          <w:sz w:val="24"/>
          <w:szCs w:val="24"/>
        </w:rPr>
        <w:t xml:space="preserve"> </w:t>
      </w:r>
      <w:r w:rsidRPr="00465814">
        <w:rPr>
          <w:sz w:val="24"/>
          <w:szCs w:val="24"/>
          <w:u w:val="single"/>
        </w:rPr>
        <w:t>после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дня</w:t>
      </w:r>
      <w:r w:rsidRPr="00465814">
        <w:rPr>
          <w:spacing w:val="2"/>
          <w:sz w:val="24"/>
          <w:szCs w:val="24"/>
        </w:rPr>
        <w:t xml:space="preserve"> </w:t>
      </w:r>
      <w:r w:rsidRPr="00465814">
        <w:rPr>
          <w:sz w:val="24"/>
          <w:szCs w:val="24"/>
        </w:rPr>
        <w:t>объявления</w:t>
      </w:r>
      <w:r w:rsidRPr="00465814">
        <w:rPr>
          <w:spacing w:val="2"/>
          <w:sz w:val="24"/>
          <w:szCs w:val="24"/>
        </w:rPr>
        <w:t xml:space="preserve"> </w:t>
      </w:r>
      <w:r w:rsidRPr="00465814">
        <w:rPr>
          <w:sz w:val="24"/>
          <w:szCs w:val="24"/>
        </w:rPr>
        <w:t>результатов</w:t>
      </w:r>
      <w:r w:rsidRPr="00465814">
        <w:rPr>
          <w:spacing w:val="2"/>
          <w:sz w:val="24"/>
          <w:szCs w:val="24"/>
        </w:rPr>
        <w:t xml:space="preserve"> </w:t>
      </w:r>
      <w:r w:rsidRPr="00465814">
        <w:rPr>
          <w:sz w:val="24"/>
          <w:szCs w:val="24"/>
        </w:rPr>
        <w:t>ЕГЭ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по</w:t>
      </w:r>
      <w:r w:rsidRPr="00465814">
        <w:rPr>
          <w:spacing w:val="2"/>
          <w:sz w:val="24"/>
          <w:szCs w:val="24"/>
        </w:rPr>
        <w:t xml:space="preserve"> </w:t>
      </w:r>
      <w:r w:rsidRPr="00465814">
        <w:rPr>
          <w:sz w:val="24"/>
          <w:szCs w:val="24"/>
        </w:rPr>
        <w:t>соответствующему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учебному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предмету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в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соответствии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с</w:t>
      </w:r>
      <w:r w:rsidRPr="00465814">
        <w:rPr>
          <w:spacing w:val="2"/>
          <w:sz w:val="24"/>
          <w:szCs w:val="24"/>
        </w:rPr>
        <w:t xml:space="preserve"> </w:t>
      </w:r>
      <w:r w:rsidRPr="00465814">
        <w:rPr>
          <w:sz w:val="24"/>
          <w:szCs w:val="24"/>
        </w:rPr>
        <w:t>графиком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на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сайте:</w:t>
      </w:r>
      <w:r w:rsidRPr="00465814">
        <w:rPr>
          <w:color w:val="0000FF"/>
          <w:spacing w:val="1"/>
          <w:sz w:val="24"/>
          <w:szCs w:val="24"/>
        </w:rPr>
        <w:t xml:space="preserve"> </w:t>
      </w:r>
      <w:r w:rsidRPr="00465814">
        <w:rPr>
          <w:color w:val="0000FF"/>
          <w:sz w:val="24"/>
          <w:szCs w:val="24"/>
          <w:u w:val="single" w:color="0000FF"/>
        </w:rPr>
        <w:t>https://rcoi61.ru/gia11/</w:t>
      </w:r>
      <w:r w:rsidRPr="00465814">
        <w:rPr>
          <w:color w:val="0000FF"/>
          <w:spacing w:val="-67"/>
          <w:sz w:val="24"/>
          <w:szCs w:val="24"/>
        </w:rPr>
        <w:t xml:space="preserve"> </w:t>
      </w:r>
      <w:hyperlink r:id="rId5">
        <w:r w:rsidRPr="00465814">
          <w:rPr>
            <w:color w:val="0000FF"/>
            <w:sz w:val="24"/>
            <w:szCs w:val="24"/>
            <w:u w:val="single" w:color="0000FF"/>
          </w:rPr>
          <w:t>konfliktnaya-komissiya-gia-11</w:t>
        </w:r>
        <w:r w:rsidRPr="00465814">
          <w:rPr>
            <w:sz w:val="24"/>
            <w:szCs w:val="24"/>
          </w:rPr>
          <w:t>.</w:t>
        </w:r>
      </w:hyperlink>
    </w:p>
    <w:p w:rsidR="00CF7DE5" w:rsidRPr="00465814" w:rsidRDefault="00EA4016" w:rsidP="00EA4016">
      <w:pPr>
        <w:pStyle w:val="a4"/>
        <w:numPr>
          <w:ilvl w:val="0"/>
          <w:numId w:val="1"/>
        </w:numPr>
        <w:tabs>
          <w:tab w:val="left" w:pos="478"/>
        </w:tabs>
        <w:spacing w:before="120" w:after="120" w:line="216" w:lineRule="auto"/>
        <w:ind w:right="22"/>
        <w:jc w:val="both"/>
        <w:rPr>
          <w:b/>
          <w:color w:val="FF0000"/>
          <w:sz w:val="24"/>
          <w:szCs w:val="24"/>
        </w:rPr>
      </w:pPr>
      <w:r w:rsidRPr="00465814">
        <w:rPr>
          <w:b/>
          <w:sz w:val="24"/>
          <w:szCs w:val="24"/>
        </w:rPr>
        <w:t>Обучающиеся</w:t>
      </w:r>
      <w:r w:rsidRPr="00465814">
        <w:rPr>
          <w:b/>
          <w:spacing w:val="1"/>
          <w:sz w:val="24"/>
          <w:szCs w:val="24"/>
        </w:rPr>
        <w:t xml:space="preserve"> </w:t>
      </w:r>
      <w:r w:rsidRPr="00465814">
        <w:rPr>
          <w:b/>
          <w:sz w:val="24"/>
          <w:szCs w:val="24"/>
        </w:rPr>
        <w:t>подают</w:t>
      </w:r>
      <w:r w:rsidRPr="00465814">
        <w:rPr>
          <w:b/>
          <w:spacing w:val="2"/>
          <w:sz w:val="24"/>
          <w:szCs w:val="24"/>
        </w:rPr>
        <w:t xml:space="preserve"> </w:t>
      </w:r>
      <w:r w:rsidRPr="00465814">
        <w:rPr>
          <w:b/>
          <w:sz w:val="24"/>
          <w:szCs w:val="24"/>
        </w:rPr>
        <w:t>апелляцию</w:t>
      </w:r>
      <w:r w:rsidRPr="00465814">
        <w:rPr>
          <w:b/>
          <w:spacing w:val="2"/>
          <w:sz w:val="24"/>
          <w:szCs w:val="24"/>
        </w:rPr>
        <w:t xml:space="preserve"> </w:t>
      </w:r>
      <w:r w:rsidRPr="00465814">
        <w:rPr>
          <w:b/>
          <w:sz w:val="24"/>
          <w:szCs w:val="24"/>
        </w:rPr>
        <w:t>в</w:t>
      </w:r>
      <w:r w:rsidRPr="00465814">
        <w:rPr>
          <w:b/>
          <w:spacing w:val="2"/>
          <w:sz w:val="24"/>
          <w:szCs w:val="24"/>
        </w:rPr>
        <w:t xml:space="preserve"> </w:t>
      </w:r>
      <w:r w:rsidRPr="00465814">
        <w:rPr>
          <w:b/>
          <w:sz w:val="24"/>
          <w:szCs w:val="24"/>
        </w:rPr>
        <w:t>образовательную</w:t>
      </w:r>
      <w:r w:rsidRPr="00465814">
        <w:rPr>
          <w:b/>
          <w:spacing w:val="1"/>
          <w:sz w:val="24"/>
          <w:szCs w:val="24"/>
        </w:rPr>
        <w:t xml:space="preserve"> </w:t>
      </w:r>
      <w:r w:rsidRPr="00465814">
        <w:rPr>
          <w:b/>
          <w:sz w:val="24"/>
          <w:szCs w:val="24"/>
        </w:rPr>
        <w:t>организацию,</w:t>
      </w:r>
      <w:r w:rsidRPr="00465814">
        <w:rPr>
          <w:b/>
          <w:spacing w:val="1"/>
          <w:sz w:val="24"/>
          <w:szCs w:val="24"/>
        </w:rPr>
        <w:t xml:space="preserve"> </w:t>
      </w:r>
      <w:r w:rsidRPr="00465814">
        <w:rPr>
          <w:b/>
          <w:sz w:val="24"/>
          <w:szCs w:val="24"/>
        </w:rPr>
        <w:t>осуществляющую</w:t>
      </w:r>
      <w:r w:rsidRPr="00465814">
        <w:rPr>
          <w:b/>
          <w:spacing w:val="3"/>
          <w:sz w:val="24"/>
          <w:szCs w:val="24"/>
        </w:rPr>
        <w:t xml:space="preserve"> </w:t>
      </w:r>
      <w:r w:rsidRPr="00465814">
        <w:rPr>
          <w:b/>
          <w:sz w:val="24"/>
          <w:szCs w:val="24"/>
        </w:rPr>
        <w:t>образовательную</w:t>
      </w:r>
      <w:r w:rsidRPr="00465814">
        <w:rPr>
          <w:b/>
          <w:spacing w:val="3"/>
          <w:sz w:val="24"/>
          <w:szCs w:val="24"/>
        </w:rPr>
        <w:t xml:space="preserve"> </w:t>
      </w:r>
      <w:r w:rsidRPr="00465814">
        <w:rPr>
          <w:b/>
          <w:sz w:val="24"/>
          <w:szCs w:val="24"/>
        </w:rPr>
        <w:t>деятельность,</w:t>
      </w:r>
      <w:r w:rsidRPr="00465814">
        <w:rPr>
          <w:b/>
          <w:spacing w:val="3"/>
          <w:sz w:val="24"/>
          <w:szCs w:val="24"/>
        </w:rPr>
        <w:t xml:space="preserve"> </w:t>
      </w:r>
      <w:r w:rsidRPr="00465814">
        <w:rPr>
          <w:b/>
          <w:sz w:val="24"/>
          <w:szCs w:val="24"/>
          <w:u w:val="single"/>
        </w:rPr>
        <w:t>в</w:t>
      </w:r>
      <w:r w:rsidRPr="00465814">
        <w:rPr>
          <w:b/>
          <w:spacing w:val="-5"/>
          <w:sz w:val="24"/>
          <w:szCs w:val="24"/>
          <w:u w:val="single"/>
        </w:rPr>
        <w:t xml:space="preserve"> </w:t>
      </w:r>
      <w:r w:rsidRPr="00465814">
        <w:rPr>
          <w:b/>
          <w:sz w:val="24"/>
          <w:szCs w:val="24"/>
          <w:u w:val="single"/>
        </w:rPr>
        <w:t>которой</w:t>
      </w:r>
      <w:r w:rsidRPr="00465814">
        <w:rPr>
          <w:b/>
          <w:spacing w:val="3"/>
          <w:sz w:val="24"/>
          <w:szCs w:val="24"/>
          <w:u w:val="single"/>
        </w:rPr>
        <w:t xml:space="preserve"> </w:t>
      </w:r>
      <w:r w:rsidRPr="00465814">
        <w:rPr>
          <w:b/>
          <w:sz w:val="24"/>
          <w:szCs w:val="24"/>
          <w:u w:val="single"/>
        </w:rPr>
        <w:t>они</w:t>
      </w:r>
      <w:r w:rsidRPr="00465814">
        <w:rPr>
          <w:b/>
          <w:spacing w:val="3"/>
          <w:sz w:val="24"/>
          <w:szCs w:val="24"/>
          <w:u w:val="single"/>
        </w:rPr>
        <w:t xml:space="preserve"> </w:t>
      </w:r>
      <w:r w:rsidRPr="00465814">
        <w:rPr>
          <w:b/>
          <w:sz w:val="24"/>
          <w:szCs w:val="24"/>
          <w:u w:val="single"/>
        </w:rPr>
        <w:t>были</w:t>
      </w:r>
      <w:r w:rsidRPr="00465814">
        <w:rPr>
          <w:b/>
          <w:spacing w:val="-67"/>
          <w:sz w:val="24"/>
          <w:szCs w:val="24"/>
          <w:u w:val="single"/>
        </w:rPr>
        <w:t xml:space="preserve"> </w:t>
      </w:r>
      <w:r w:rsidRPr="00465814">
        <w:rPr>
          <w:b/>
          <w:sz w:val="24"/>
          <w:szCs w:val="24"/>
          <w:u w:val="single"/>
        </w:rPr>
        <w:t>допущены в установленном порядке к ЕГЭ</w:t>
      </w:r>
      <w:r w:rsidRPr="00465814">
        <w:rPr>
          <w:b/>
          <w:sz w:val="24"/>
          <w:szCs w:val="24"/>
        </w:rPr>
        <w:t>.</w:t>
      </w:r>
    </w:p>
    <w:p w:rsidR="00CF7DE5" w:rsidRPr="00465814" w:rsidRDefault="00EA4016" w:rsidP="00EA4016">
      <w:pPr>
        <w:spacing w:before="120" w:after="120" w:line="278" w:lineRule="exact"/>
        <w:ind w:left="477"/>
        <w:rPr>
          <w:b/>
          <w:sz w:val="24"/>
          <w:szCs w:val="24"/>
        </w:rPr>
      </w:pPr>
      <w:r w:rsidRPr="00465814">
        <w:rPr>
          <w:b/>
          <w:sz w:val="24"/>
          <w:szCs w:val="24"/>
        </w:rPr>
        <w:t>Для</w:t>
      </w:r>
      <w:r w:rsidRPr="00465814">
        <w:rPr>
          <w:b/>
          <w:spacing w:val="-3"/>
          <w:sz w:val="24"/>
          <w:szCs w:val="24"/>
        </w:rPr>
        <w:t xml:space="preserve"> </w:t>
      </w:r>
      <w:r w:rsidRPr="00465814">
        <w:rPr>
          <w:b/>
          <w:sz w:val="24"/>
          <w:szCs w:val="24"/>
        </w:rPr>
        <w:t>этого</w:t>
      </w:r>
      <w:r w:rsidRPr="00465814">
        <w:rPr>
          <w:b/>
          <w:spacing w:val="-2"/>
          <w:sz w:val="24"/>
          <w:szCs w:val="24"/>
        </w:rPr>
        <w:t xml:space="preserve"> </w:t>
      </w:r>
      <w:r w:rsidRPr="00465814">
        <w:rPr>
          <w:b/>
          <w:sz w:val="24"/>
          <w:szCs w:val="24"/>
        </w:rPr>
        <w:t>необходимо:</w:t>
      </w:r>
    </w:p>
    <w:p w:rsidR="00CF7DE5" w:rsidRPr="00465814" w:rsidRDefault="00EA4016" w:rsidP="00EA4016">
      <w:pPr>
        <w:pStyle w:val="a4"/>
        <w:numPr>
          <w:ilvl w:val="1"/>
          <w:numId w:val="1"/>
        </w:numPr>
        <w:tabs>
          <w:tab w:val="left" w:pos="1197"/>
          <w:tab w:val="left" w:pos="1198"/>
          <w:tab w:val="left" w:pos="10348"/>
        </w:tabs>
        <w:spacing w:before="120" w:after="120" w:line="216" w:lineRule="auto"/>
        <w:ind w:right="22"/>
        <w:jc w:val="both"/>
        <w:rPr>
          <w:sz w:val="24"/>
          <w:szCs w:val="24"/>
        </w:rPr>
      </w:pPr>
      <w:r w:rsidRPr="00465814">
        <w:rPr>
          <w:sz w:val="24"/>
          <w:szCs w:val="24"/>
        </w:rPr>
        <w:t>обратиться</w:t>
      </w:r>
      <w:r w:rsidRPr="00465814">
        <w:rPr>
          <w:spacing w:val="2"/>
          <w:sz w:val="24"/>
          <w:szCs w:val="24"/>
        </w:rPr>
        <w:t xml:space="preserve"> </w:t>
      </w:r>
      <w:r w:rsidRPr="00465814">
        <w:rPr>
          <w:sz w:val="24"/>
          <w:szCs w:val="24"/>
        </w:rPr>
        <w:t>к</w:t>
      </w:r>
      <w:r w:rsidRPr="00465814">
        <w:rPr>
          <w:spacing w:val="2"/>
          <w:sz w:val="24"/>
          <w:szCs w:val="24"/>
        </w:rPr>
        <w:t xml:space="preserve"> </w:t>
      </w:r>
      <w:r w:rsidRPr="00465814">
        <w:rPr>
          <w:sz w:val="24"/>
          <w:szCs w:val="24"/>
        </w:rPr>
        <w:t>руководителю</w:t>
      </w:r>
      <w:r w:rsidRPr="00465814">
        <w:rPr>
          <w:spacing w:val="2"/>
          <w:sz w:val="24"/>
          <w:szCs w:val="24"/>
        </w:rPr>
        <w:t xml:space="preserve"> </w:t>
      </w:r>
      <w:r w:rsidRPr="00465814">
        <w:rPr>
          <w:sz w:val="24"/>
          <w:szCs w:val="24"/>
        </w:rPr>
        <w:t>образовательной</w:t>
      </w:r>
      <w:r w:rsidRPr="00465814">
        <w:rPr>
          <w:spacing w:val="2"/>
          <w:sz w:val="24"/>
          <w:szCs w:val="24"/>
        </w:rPr>
        <w:t xml:space="preserve"> </w:t>
      </w:r>
      <w:r w:rsidRPr="00465814">
        <w:rPr>
          <w:sz w:val="24"/>
          <w:szCs w:val="24"/>
        </w:rPr>
        <w:t>организации</w:t>
      </w:r>
      <w:r w:rsidRPr="00465814">
        <w:rPr>
          <w:spacing w:val="3"/>
          <w:sz w:val="24"/>
          <w:szCs w:val="24"/>
        </w:rPr>
        <w:t xml:space="preserve"> </w:t>
      </w:r>
      <w:r w:rsidRPr="00465814">
        <w:rPr>
          <w:sz w:val="24"/>
          <w:szCs w:val="24"/>
        </w:rPr>
        <w:t>и</w:t>
      </w:r>
      <w:r w:rsidRPr="00465814">
        <w:rPr>
          <w:spacing w:val="2"/>
          <w:sz w:val="24"/>
          <w:szCs w:val="24"/>
        </w:rPr>
        <w:t xml:space="preserve"> </w:t>
      </w:r>
      <w:r w:rsidRPr="00465814">
        <w:rPr>
          <w:sz w:val="24"/>
          <w:szCs w:val="24"/>
        </w:rPr>
        <w:t>получить</w:t>
      </w:r>
      <w:r w:rsidRPr="00465814">
        <w:rPr>
          <w:spacing w:val="2"/>
          <w:sz w:val="24"/>
          <w:szCs w:val="24"/>
        </w:rPr>
        <w:t xml:space="preserve"> </w:t>
      </w:r>
      <w:r w:rsidRPr="00465814">
        <w:rPr>
          <w:sz w:val="24"/>
          <w:szCs w:val="24"/>
        </w:rPr>
        <w:t>у</w:t>
      </w:r>
      <w:r w:rsidRPr="00465814">
        <w:rPr>
          <w:spacing w:val="-67"/>
          <w:sz w:val="24"/>
          <w:szCs w:val="24"/>
        </w:rPr>
        <w:t xml:space="preserve"> </w:t>
      </w:r>
      <w:r w:rsidRPr="00465814">
        <w:rPr>
          <w:sz w:val="24"/>
          <w:szCs w:val="24"/>
        </w:rPr>
        <w:t>него соответствующий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пакет документов – заявление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об</w:t>
      </w:r>
      <w:r w:rsidRPr="00465814">
        <w:rPr>
          <w:spacing w:val="1"/>
          <w:sz w:val="24"/>
          <w:szCs w:val="24"/>
        </w:rPr>
        <w:t xml:space="preserve"> </w:t>
      </w:r>
      <w:proofErr w:type="gramStart"/>
      <w:r w:rsidRPr="00465814">
        <w:rPr>
          <w:sz w:val="24"/>
          <w:szCs w:val="24"/>
        </w:rPr>
        <w:t>апелляции</w:t>
      </w:r>
      <w:proofErr w:type="gramEnd"/>
      <w:r w:rsidRPr="00465814">
        <w:rPr>
          <w:sz w:val="24"/>
          <w:szCs w:val="24"/>
        </w:rPr>
        <w:t xml:space="preserve"> о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несогласии с выставленными баллами по ЕГЭ (далее заявление) и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уведомление для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участника ЕГЭ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(далее уведомление);</w:t>
      </w:r>
    </w:p>
    <w:p w:rsidR="00CF7DE5" w:rsidRPr="00465814" w:rsidRDefault="00EA4016" w:rsidP="00EA4016">
      <w:pPr>
        <w:pStyle w:val="a4"/>
        <w:numPr>
          <w:ilvl w:val="1"/>
          <w:numId w:val="1"/>
        </w:numPr>
        <w:tabs>
          <w:tab w:val="left" w:pos="1197"/>
          <w:tab w:val="left" w:pos="1198"/>
          <w:tab w:val="left" w:pos="10348"/>
        </w:tabs>
        <w:spacing w:before="120" w:after="120" w:line="299" w:lineRule="exact"/>
        <w:ind w:right="22" w:hanging="361"/>
        <w:jc w:val="both"/>
        <w:rPr>
          <w:sz w:val="24"/>
          <w:szCs w:val="24"/>
        </w:rPr>
      </w:pPr>
      <w:r w:rsidRPr="00465814">
        <w:rPr>
          <w:sz w:val="24"/>
          <w:szCs w:val="24"/>
        </w:rPr>
        <w:t>заполнить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два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бланка</w:t>
      </w:r>
      <w:r w:rsidRPr="00465814">
        <w:rPr>
          <w:spacing w:val="2"/>
          <w:sz w:val="24"/>
          <w:szCs w:val="24"/>
        </w:rPr>
        <w:t xml:space="preserve"> </w:t>
      </w:r>
      <w:r w:rsidRPr="00465814">
        <w:rPr>
          <w:sz w:val="24"/>
          <w:szCs w:val="24"/>
        </w:rPr>
        <w:t>заявления и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один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бланк</w:t>
      </w:r>
      <w:r w:rsidRPr="00465814">
        <w:rPr>
          <w:spacing w:val="2"/>
          <w:sz w:val="24"/>
          <w:szCs w:val="24"/>
        </w:rPr>
        <w:t xml:space="preserve"> </w:t>
      </w:r>
      <w:r w:rsidRPr="00465814">
        <w:rPr>
          <w:sz w:val="24"/>
          <w:szCs w:val="24"/>
        </w:rPr>
        <w:t>уведомления;</w:t>
      </w:r>
    </w:p>
    <w:p w:rsidR="00CF7DE5" w:rsidRPr="00465814" w:rsidRDefault="00EA4016" w:rsidP="00EA4016">
      <w:pPr>
        <w:pStyle w:val="a4"/>
        <w:numPr>
          <w:ilvl w:val="1"/>
          <w:numId w:val="1"/>
        </w:numPr>
        <w:tabs>
          <w:tab w:val="left" w:pos="1197"/>
          <w:tab w:val="left" w:pos="1198"/>
          <w:tab w:val="left" w:pos="10348"/>
        </w:tabs>
        <w:spacing w:before="120" w:after="120" w:line="216" w:lineRule="auto"/>
        <w:ind w:right="22"/>
        <w:jc w:val="both"/>
        <w:rPr>
          <w:sz w:val="24"/>
          <w:szCs w:val="24"/>
        </w:rPr>
      </w:pPr>
      <w:r w:rsidRPr="00465814">
        <w:rPr>
          <w:sz w:val="24"/>
          <w:szCs w:val="24"/>
        </w:rPr>
        <w:t>один бланк заявления оставить у себя, а второй бланк заявления и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уведом</w:t>
      </w:r>
      <w:r w:rsidRPr="00465814">
        <w:rPr>
          <w:sz w:val="24"/>
          <w:szCs w:val="24"/>
        </w:rPr>
        <w:t>ление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передать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руководителю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образовательной</w:t>
      </w:r>
      <w:r w:rsidRPr="00465814">
        <w:rPr>
          <w:spacing w:val="2"/>
          <w:sz w:val="24"/>
          <w:szCs w:val="24"/>
        </w:rPr>
        <w:t xml:space="preserve"> </w:t>
      </w:r>
      <w:r w:rsidRPr="00465814">
        <w:rPr>
          <w:sz w:val="24"/>
          <w:szCs w:val="24"/>
        </w:rPr>
        <w:t>организации;</w:t>
      </w:r>
    </w:p>
    <w:p w:rsidR="00CF7DE5" w:rsidRPr="00465814" w:rsidRDefault="00EA4016" w:rsidP="00EA4016">
      <w:pPr>
        <w:pStyle w:val="a4"/>
        <w:numPr>
          <w:ilvl w:val="1"/>
          <w:numId w:val="1"/>
        </w:numPr>
        <w:tabs>
          <w:tab w:val="left" w:pos="1197"/>
          <w:tab w:val="left" w:pos="1198"/>
          <w:tab w:val="left" w:pos="10348"/>
        </w:tabs>
        <w:spacing w:before="120" w:after="120" w:line="216" w:lineRule="auto"/>
        <w:ind w:right="22"/>
        <w:jc w:val="both"/>
        <w:rPr>
          <w:sz w:val="24"/>
          <w:szCs w:val="24"/>
          <w:u w:val="single"/>
        </w:rPr>
      </w:pPr>
      <w:r w:rsidRPr="00465814">
        <w:rPr>
          <w:sz w:val="24"/>
          <w:szCs w:val="24"/>
          <w:u w:val="single"/>
        </w:rPr>
        <w:t>руководитель</w:t>
      </w:r>
      <w:r w:rsidRPr="00465814">
        <w:rPr>
          <w:spacing w:val="2"/>
          <w:sz w:val="24"/>
          <w:szCs w:val="24"/>
          <w:u w:val="single"/>
        </w:rPr>
        <w:t xml:space="preserve"> </w:t>
      </w:r>
      <w:r w:rsidRPr="00465814">
        <w:rPr>
          <w:sz w:val="24"/>
          <w:szCs w:val="24"/>
          <w:u w:val="single"/>
        </w:rPr>
        <w:t>образовательной</w:t>
      </w:r>
      <w:r w:rsidRPr="00465814">
        <w:rPr>
          <w:spacing w:val="2"/>
          <w:sz w:val="24"/>
          <w:szCs w:val="24"/>
          <w:u w:val="single"/>
        </w:rPr>
        <w:t xml:space="preserve"> </w:t>
      </w:r>
      <w:r w:rsidRPr="00465814">
        <w:rPr>
          <w:sz w:val="24"/>
          <w:szCs w:val="24"/>
          <w:u w:val="single"/>
        </w:rPr>
        <w:t>организации,</w:t>
      </w:r>
      <w:r w:rsidRPr="00465814">
        <w:rPr>
          <w:spacing w:val="3"/>
          <w:sz w:val="24"/>
          <w:szCs w:val="24"/>
          <w:u w:val="single"/>
        </w:rPr>
        <w:t xml:space="preserve"> </w:t>
      </w:r>
      <w:r w:rsidRPr="00465814">
        <w:rPr>
          <w:sz w:val="24"/>
          <w:szCs w:val="24"/>
          <w:u w:val="single"/>
        </w:rPr>
        <w:t>принявший</w:t>
      </w:r>
      <w:r w:rsidRPr="00465814">
        <w:rPr>
          <w:spacing w:val="2"/>
          <w:sz w:val="24"/>
          <w:szCs w:val="24"/>
          <w:u w:val="single"/>
        </w:rPr>
        <w:t xml:space="preserve"> </w:t>
      </w:r>
      <w:r w:rsidRPr="00465814">
        <w:rPr>
          <w:sz w:val="24"/>
          <w:szCs w:val="24"/>
          <w:u w:val="single"/>
        </w:rPr>
        <w:t>пакет</w:t>
      </w:r>
      <w:r w:rsidRPr="00465814">
        <w:rPr>
          <w:spacing w:val="3"/>
          <w:sz w:val="24"/>
          <w:szCs w:val="24"/>
          <w:u w:val="single"/>
        </w:rPr>
        <w:t xml:space="preserve"> </w:t>
      </w:r>
      <w:r w:rsidRPr="00465814">
        <w:rPr>
          <w:sz w:val="24"/>
          <w:szCs w:val="24"/>
          <w:u w:val="single"/>
        </w:rPr>
        <w:t>документов</w:t>
      </w:r>
      <w:r w:rsidRPr="00465814">
        <w:rPr>
          <w:spacing w:val="-67"/>
          <w:sz w:val="24"/>
          <w:szCs w:val="24"/>
          <w:u w:val="single"/>
        </w:rPr>
        <w:t xml:space="preserve"> </w:t>
      </w:r>
      <w:r w:rsidRPr="00465814">
        <w:rPr>
          <w:sz w:val="24"/>
          <w:szCs w:val="24"/>
          <w:u w:val="single"/>
        </w:rPr>
        <w:t xml:space="preserve">на апелляцию, </w:t>
      </w:r>
      <w:r w:rsidR="00465814" w:rsidRPr="00465814">
        <w:rPr>
          <w:sz w:val="24"/>
          <w:szCs w:val="24"/>
          <w:u w:val="single"/>
        </w:rPr>
        <w:t xml:space="preserve">заверяет документ своей подписью, затем </w:t>
      </w:r>
      <w:r w:rsidRPr="00465814">
        <w:rPr>
          <w:sz w:val="24"/>
          <w:szCs w:val="24"/>
          <w:u w:val="single"/>
        </w:rPr>
        <w:t>незамедлительно передает его</w:t>
      </w:r>
      <w:r w:rsidRPr="00465814">
        <w:rPr>
          <w:spacing w:val="1"/>
          <w:sz w:val="24"/>
          <w:szCs w:val="24"/>
          <w:u w:val="single"/>
        </w:rPr>
        <w:t xml:space="preserve"> </w:t>
      </w:r>
      <w:r w:rsidRPr="00465814">
        <w:rPr>
          <w:sz w:val="24"/>
          <w:szCs w:val="24"/>
          <w:u w:val="single"/>
        </w:rPr>
        <w:t xml:space="preserve">в </w:t>
      </w:r>
      <w:r w:rsidR="00465814" w:rsidRPr="00465814">
        <w:rPr>
          <w:sz w:val="24"/>
          <w:szCs w:val="24"/>
          <w:u w:val="single"/>
        </w:rPr>
        <w:t xml:space="preserve">управление образования </w:t>
      </w:r>
      <w:proofErr w:type="spellStart"/>
      <w:r w:rsidR="00465814" w:rsidRPr="00465814">
        <w:rPr>
          <w:sz w:val="24"/>
          <w:szCs w:val="24"/>
          <w:u w:val="single"/>
        </w:rPr>
        <w:t>Сальского</w:t>
      </w:r>
      <w:proofErr w:type="spellEnd"/>
      <w:r w:rsidR="00465814" w:rsidRPr="00465814">
        <w:rPr>
          <w:sz w:val="24"/>
          <w:szCs w:val="24"/>
          <w:u w:val="single"/>
        </w:rPr>
        <w:t xml:space="preserve"> района </w:t>
      </w:r>
      <w:r w:rsidRPr="00465814">
        <w:rPr>
          <w:sz w:val="24"/>
          <w:szCs w:val="24"/>
          <w:u w:val="single"/>
        </w:rPr>
        <w:t>посредством</w:t>
      </w:r>
      <w:r w:rsidRPr="00465814">
        <w:rPr>
          <w:spacing w:val="-1"/>
          <w:sz w:val="24"/>
          <w:szCs w:val="24"/>
          <w:u w:val="single"/>
        </w:rPr>
        <w:t xml:space="preserve"> </w:t>
      </w:r>
      <w:r w:rsidRPr="00465814">
        <w:rPr>
          <w:sz w:val="24"/>
          <w:szCs w:val="24"/>
          <w:u w:val="single"/>
        </w:rPr>
        <w:t>ЗСПД</w:t>
      </w:r>
      <w:r w:rsidR="00465814" w:rsidRPr="00465814">
        <w:rPr>
          <w:sz w:val="24"/>
          <w:szCs w:val="24"/>
          <w:u w:val="single"/>
        </w:rPr>
        <w:t xml:space="preserve"> (</w:t>
      </w:r>
      <w:proofErr w:type="spellStart"/>
      <w:proofErr w:type="gramStart"/>
      <w:r w:rsidR="00465814" w:rsidRPr="00465814">
        <w:rPr>
          <w:sz w:val="24"/>
          <w:szCs w:val="24"/>
          <w:u w:val="single"/>
        </w:rPr>
        <w:t>скан-копии</w:t>
      </w:r>
      <w:proofErr w:type="spellEnd"/>
      <w:proofErr w:type="gramEnd"/>
      <w:r w:rsidR="00465814" w:rsidRPr="00465814">
        <w:rPr>
          <w:sz w:val="24"/>
          <w:szCs w:val="24"/>
          <w:u w:val="single"/>
        </w:rPr>
        <w:t xml:space="preserve"> в формате ПДФ)</w:t>
      </w:r>
      <w:r w:rsidRPr="00465814">
        <w:rPr>
          <w:sz w:val="24"/>
          <w:szCs w:val="24"/>
          <w:u w:val="single"/>
        </w:rPr>
        <w:t>;</w:t>
      </w:r>
    </w:p>
    <w:p w:rsidR="00CF7DE5" w:rsidRPr="00465814" w:rsidRDefault="00465814" w:rsidP="00EA4016">
      <w:pPr>
        <w:pStyle w:val="a4"/>
        <w:numPr>
          <w:ilvl w:val="1"/>
          <w:numId w:val="1"/>
        </w:numPr>
        <w:tabs>
          <w:tab w:val="left" w:pos="1197"/>
          <w:tab w:val="left" w:pos="1198"/>
          <w:tab w:val="left" w:pos="10348"/>
        </w:tabs>
        <w:spacing w:before="120" w:after="120" w:line="216" w:lineRule="auto"/>
        <w:ind w:right="22"/>
        <w:jc w:val="both"/>
        <w:rPr>
          <w:sz w:val="24"/>
          <w:szCs w:val="24"/>
        </w:rPr>
      </w:pPr>
      <w:r w:rsidRPr="00465814">
        <w:rPr>
          <w:sz w:val="24"/>
          <w:szCs w:val="24"/>
        </w:rPr>
        <w:t>после</w:t>
      </w:r>
      <w:r w:rsidR="00EA4016" w:rsidRPr="00465814">
        <w:rPr>
          <w:spacing w:val="1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регистрации</w:t>
      </w:r>
      <w:r w:rsidR="00EA4016" w:rsidRPr="00465814">
        <w:rPr>
          <w:spacing w:val="1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заявления</w:t>
      </w:r>
      <w:r w:rsidR="00EA4016" w:rsidRPr="00465814">
        <w:rPr>
          <w:spacing w:val="1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в</w:t>
      </w:r>
      <w:r w:rsidR="00EA4016" w:rsidRPr="00465814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областной </w:t>
      </w:r>
      <w:r w:rsidR="00EA4016" w:rsidRPr="00465814">
        <w:rPr>
          <w:sz w:val="24"/>
          <w:szCs w:val="24"/>
        </w:rPr>
        <w:t>конфликтной</w:t>
      </w:r>
      <w:r w:rsidR="00EA4016" w:rsidRPr="00465814">
        <w:rPr>
          <w:spacing w:val="1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комиссии</w:t>
      </w:r>
      <w:r w:rsidR="00EA4016" w:rsidRPr="00465814">
        <w:rPr>
          <w:spacing w:val="1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забрать</w:t>
      </w:r>
      <w:r w:rsidR="00EA4016" w:rsidRPr="00465814">
        <w:rPr>
          <w:spacing w:val="-1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у</w:t>
      </w:r>
      <w:r w:rsidR="00EA4016" w:rsidRPr="00465814">
        <w:rPr>
          <w:spacing w:val="1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руководителя</w:t>
      </w:r>
      <w:r w:rsidR="00EA4016" w:rsidRPr="00465814">
        <w:rPr>
          <w:spacing w:val="1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образовательной</w:t>
      </w:r>
      <w:r w:rsidR="00EA4016" w:rsidRPr="00465814">
        <w:rPr>
          <w:spacing w:val="1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организации</w:t>
      </w:r>
      <w:r w:rsidR="00EA4016" w:rsidRPr="00465814">
        <w:rPr>
          <w:spacing w:val="1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уведомление</w:t>
      </w:r>
      <w:r w:rsidR="00EA4016" w:rsidRPr="00465814">
        <w:rPr>
          <w:spacing w:val="1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с</w:t>
      </w:r>
      <w:r w:rsidR="00EA4016" w:rsidRPr="00465814">
        <w:rPr>
          <w:spacing w:val="1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адресом</w:t>
      </w:r>
      <w:r w:rsidR="00EA4016" w:rsidRPr="00465814">
        <w:rPr>
          <w:spacing w:val="-67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конфликтной</w:t>
      </w:r>
      <w:r w:rsidR="00EA4016" w:rsidRPr="00465814">
        <w:rPr>
          <w:spacing w:val="1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комиссии,</w:t>
      </w:r>
      <w:r w:rsidR="00EA4016" w:rsidRPr="00465814">
        <w:rPr>
          <w:spacing w:val="1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датой,</w:t>
      </w:r>
      <w:r w:rsidR="00EA4016" w:rsidRPr="00465814">
        <w:rPr>
          <w:spacing w:val="1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временем и</w:t>
      </w:r>
      <w:r w:rsidR="00EA4016" w:rsidRPr="00465814">
        <w:rPr>
          <w:spacing w:val="1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местом</w:t>
      </w:r>
      <w:r w:rsidR="00EA4016" w:rsidRPr="00465814">
        <w:rPr>
          <w:spacing w:val="1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рассмотрения</w:t>
      </w:r>
      <w:r w:rsidRPr="00465814">
        <w:rPr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апелляции;</w:t>
      </w:r>
    </w:p>
    <w:p w:rsidR="00CF7DE5" w:rsidRPr="00465814" w:rsidRDefault="00EA4016" w:rsidP="00EA4016">
      <w:pPr>
        <w:pStyle w:val="a4"/>
        <w:numPr>
          <w:ilvl w:val="1"/>
          <w:numId w:val="1"/>
        </w:numPr>
        <w:tabs>
          <w:tab w:val="left" w:pos="1197"/>
          <w:tab w:val="left" w:pos="1198"/>
          <w:tab w:val="left" w:pos="10348"/>
        </w:tabs>
        <w:spacing w:before="120" w:after="120" w:line="213" w:lineRule="auto"/>
        <w:ind w:right="22"/>
        <w:jc w:val="both"/>
        <w:rPr>
          <w:sz w:val="24"/>
          <w:szCs w:val="24"/>
        </w:rPr>
      </w:pPr>
      <w:r w:rsidRPr="00465814">
        <w:rPr>
          <w:sz w:val="24"/>
          <w:szCs w:val="24"/>
        </w:rPr>
        <w:t>явиться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по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указанному</w:t>
      </w:r>
      <w:r w:rsidRPr="00465814">
        <w:rPr>
          <w:spacing w:val="2"/>
          <w:sz w:val="24"/>
          <w:szCs w:val="24"/>
        </w:rPr>
        <w:t xml:space="preserve"> </w:t>
      </w:r>
      <w:r w:rsidRPr="00465814">
        <w:rPr>
          <w:sz w:val="24"/>
          <w:szCs w:val="24"/>
        </w:rPr>
        <w:t>в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уведомлении</w:t>
      </w:r>
      <w:r w:rsidRPr="00465814">
        <w:rPr>
          <w:spacing w:val="2"/>
          <w:sz w:val="24"/>
          <w:szCs w:val="24"/>
        </w:rPr>
        <w:t xml:space="preserve"> </w:t>
      </w:r>
      <w:r w:rsidRPr="00465814">
        <w:rPr>
          <w:sz w:val="24"/>
          <w:szCs w:val="24"/>
        </w:rPr>
        <w:t>адресу,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дате</w:t>
      </w:r>
      <w:r w:rsidRPr="00465814">
        <w:rPr>
          <w:spacing w:val="2"/>
          <w:sz w:val="24"/>
          <w:szCs w:val="24"/>
        </w:rPr>
        <w:t xml:space="preserve"> </w:t>
      </w:r>
      <w:r w:rsidRPr="00465814">
        <w:rPr>
          <w:sz w:val="24"/>
          <w:szCs w:val="24"/>
        </w:rPr>
        <w:t>и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времени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в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место</w:t>
      </w:r>
      <w:r w:rsidRPr="00465814">
        <w:rPr>
          <w:spacing w:val="-67"/>
          <w:sz w:val="24"/>
          <w:szCs w:val="24"/>
        </w:rPr>
        <w:t xml:space="preserve"> </w:t>
      </w:r>
      <w:r w:rsidRPr="00465814">
        <w:rPr>
          <w:sz w:val="24"/>
          <w:szCs w:val="24"/>
        </w:rPr>
        <w:t>рассмотрения апелляции;</w:t>
      </w:r>
    </w:p>
    <w:p w:rsidR="00CF7DE5" w:rsidRPr="00465814" w:rsidRDefault="00EA4016" w:rsidP="00EA4016">
      <w:pPr>
        <w:pStyle w:val="a4"/>
        <w:numPr>
          <w:ilvl w:val="1"/>
          <w:numId w:val="1"/>
        </w:numPr>
        <w:tabs>
          <w:tab w:val="left" w:pos="1197"/>
          <w:tab w:val="left" w:pos="1198"/>
          <w:tab w:val="left" w:pos="10348"/>
        </w:tabs>
        <w:spacing w:before="120" w:after="120" w:line="213" w:lineRule="auto"/>
        <w:ind w:right="22"/>
        <w:jc w:val="both"/>
        <w:rPr>
          <w:sz w:val="24"/>
          <w:szCs w:val="24"/>
        </w:rPr>
      </w:pPr>
      <w:r w:rsidRPr="00465814">
        <w:rPr>
          <w:sz w:val="24"/>
          <w:szCs w:val="24"/>
        </w:rPr>
        <w:t>при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себе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иметь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паспорт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или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другой</w:t>
      </w:r>
      <w:r w:rsidRPr="00465814">
        <w:rPr>
          <w:spacing w:val="2"/>
          <w:sz w:val="24"/>
          <w:szCs w:val="24"/>
        </w:rPr>
        <w:t xml:space="preserve"> </w:t>
      </w:r>
      <w:r w:rsidRPr="00465814">
        <w:rPr>
          <w:sz w:val="24"/>
          <w:szCs w:val="24"/>
        </w:rPr>
        <w:t>документ,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удостоверяющий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личность,</w:t>
      </w:r>
      <w:r w:rsidRPr="00465814">
        <w:rPr>
          <w:spacing w:val="-67"/>
          <w:sz w:val="24"/>
          <w:szCs w:val="24"/>
        </w:rPr>
        <w:t xml:space="preserve"> </w:t>
      </w:r>
      <w:r w:rsidRPr="00465814">
        <w:rPr>
          <w:sz w:val="24"/>
          <w:szCs w:val="24"/>
        </w:rPr>
        <w:t>заявление и уведомление;</w:t>
      </w:r>
    </w:p>
    <w:p w:rsidR="00CF7DE5" w:rsidRPr="00465814" w:rsidRDefault="00EA4016" w:rsidP="00EA4016">
      <w:pPr>
        <w:pStyle w:val="a4"/>
        <w:numPr>
          <w:ilvl w:val="1"/>
          <w:numId w:val="1"/>
        </w:numPr>
        <w:tabs>
          <w:tab w:val="left" w:pos="1197"/>
          <w:tab w:val="left" w:pos="1198"/>
          <w:tab w:val="left" w:pos="10348"/>
        </w:tabs>
        <w:spacing w:before="120" w:after="120" w:line="216" w:lineRule="auto"/>
        <w:ind w:right="22"/>
        <w:jc w:val="both"/>
        <w:rPr>
          <w:sz w:val="24"/>
          <w:szCs w:val="24"/>
        </w:rPr>
      </w:pPr>
      <w:r w:rsidRPr="00465814">
        <w:rPr>
          <w:sz w:val="24"/>
          <w:szCs w:val="24"/>
        </w:rPr>
        <w:t>апелляция о несогласии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с выставленными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баллами может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рассматриваться</w:t>
      </w:r>
      <w:r w:rsidRPr="00465814">
        <w:rPr>
          <w:spacing w:val="-67"/>
          <w:sz w:val="24"/>
          <w:szCs w:val="24"/>
        </w:rPr>
        <w:t xml:space="preserve"> </w:t>
      </w:r>
      <w:r w:rsidRPr="00465814">
        <w:rPr>
          <w:sz w:val="24"/>
          <w:szCs w:val="24"/>
        </w:rPr>
        <w:t>в присутствии апеллянта, в присутствии родителей (законных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представителей) апеллянта, а так же без при</w:t>
      </w:r>
      <w:r w:rsidRPr="00465814">
        <w:rPr>
          <w:sz w:val="24"/>
          <w:szCs w:val="24"/>
        </w:rPr>
        <w:t>сутствия апеллянта или его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родителей</w:t>
      </w:r>
      <w:r w:rsidRPr="00465814">
        <w:rPr>
          <w:spacing w:val="-1"/>
          <w:sz w:val="24"/>
          <w:szCs w:val="24"/>
        </w:rPr>
        <w:t xml:space="preserve"> </w:t>
      </w:r>
      <w:r w:rsidRPr="00465814">
        <w:rPr>
          <w:sz w:val="24"/>
          <w:szCs w:val="24"/>
        </w:rPr>
        <w:t>(законных представителей);</w:t>
      </w:r>
    </w:p>
    <w:p w:rsidR="00CF7DE5" w:rsidRPr="00465814" w:rsidRDefault="00EA4016" w:rsidP="00EA4016">
      <w:pPr>
        <w:pStyle w:val="a4"/>
        <w:numPr>
          <w:ilvl w:val="1"/>
          <w:numId w:val="1"/>
        </w:numPr>
        <w:tabs>
          <w:tab w:val="left" w:pos="1197"/>
          <w:tab w:val="left" w:pos="1198"/>
          <w:tab w:val="left" w:pos="10348"/>
        </w:tabs>
        <w:spacing w:before="120" w:after="120" w:line="216" w:lineRule="auto"/>
        <w:ind w:right="22"/>
        <w:jc w:val="both"/>
        <w:rPr>
          <w:sz w:val="24"/>
          <w:szCs w:val="24"/>
        </w:rPr>
      </w:pPr>
      <w:r w:rsidRPr="00465814">
        <w:rPr>
          <w:sz w:val="24"/>
          <w:szCs w:val="24"/>
        </w:rPr>
        <w:t>родители (законные представители) должны иметь документы,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удостоверяющие личность и подтверждающие законность представления</w:t>
      </w:r>
      <w:r w:rsidRPr="00465814">
        <w:rPr>
          <w:spacing w:val="-67"/>
          <w:sz w:val="24"/>
          <w:szCs w:val="24"/>
        </w:rPr>
        <w:t xml:space="preserve"> </w:t>
      </w:r>
      <w:r w:rsidRPr="00465814">
        <w:rPr>
          <w:sz w:val="24"/>
          <w:szCs w:val="24"/>
        </w:rPr>
        <w:t>интересов апеллянта;</w:t>
      </w:r>
    </w:p>
    <w:p w:rsidR="00CF7DE5" w:rsidRPr="00465814" w:rsidRDefault="00EA4016" w:rsidP="00EA4016">
      <w:pPr>
        <w:pStyle w:val="a4"/>
        <w:numPr>
          <w:ilvl w:val="1"/>
          <w:numId w:val="1"/>
        </w:numPr>
        <w:tabs>
          <w:tab w:val="left" w:pos="1197"/>
          <w:tab w:val="left" w:pos="1198"/>
          <w:tab w:val="left" w:pos="5503"/>
          <w:tab w:val="left" w:pos="10348"/>
        </w:tabs>
        <w:spacing w:before="120" w:after="120" w:line="213" w:lineRule="auto"/>
        <w:ind w:right="22"/>
        <w:jc w:val="both"/>
        <w:rPr>
          <w:sz w:val="24"/>
          <w:szCs w:val="24"/>
        </w:rPr>
      </w:pPr>
      <w:r w:rsidRPr="00465814">
        <w:rPr>
          <w:sz w:val="24"/>
          <w:szCs w:val="24"/>
        </w:rPr>
        <w:t>продолжительность</w:t>
      </w:r>
      <w:r w:rsidRPr="00465814">
        <w:rPr>
          <w:spacing w:val="-6"/>
          <w:sz w:val="24"/>
          <w:szCs w:val="24"/>
        </w:rPr>
        <w:t xml:space="preserve"> </w:t>
      </w:r>
      <w:r w:rsidRPr="00465814">
        <w:rPr>
          <w:sz w:val="24"/>
          <w:szCs w:val="24"/>
        </w:rPr>
        <w:t>разъяснений</w:t>
      </w:r>
      <w:r w:rsidR="00465814">
        <w:rPr>
          <w:sz w:val="24"/>
          <w:szCs w:val="24"/>
        </w:rPr>
        <w:t xml:space="preserve"> </w:t>
      </w:r>
      <w:r w:rsidRPr="00465814">
        <w:rPr>
          <w:sz w:val="24"/>
          <w:szCs w:val="24"/>
        </w:rPr>
        <w:t>по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оцениванию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развернутых</w:t>
      </w:r>
      <w:r w:rsidRPr="00465814">
        <w:rPr>
          <w:spacing w:val="1"/>
          <w:sz w:val="24"/>
          <w:szCs w:val="24"/>
        </w:rPr>
        <w:t xml:space="preserve"> </w:t>
      </w:r>
      <w:r w:rsidRPr="00465814">
        <w:rPr>
          <w:sz w:val="24"/>
          <w:szCs w:val="24"/>
        </w:rPr>
        <w:t>ответов</w:t>
      </w:r>
      <w:r w:rsidRPr="00465814">
        <w:rPr>
          <w:spacing w:val="-67"/>
          <w:sz w:val="24"/>
          <w:szCs w:val="24"/>
        </w:rPr>
        <w:t xml:space="preserve"> </w:t>
      </w:r>
      <w:proofErr w:type="gramStart"/>
      <w:r w:rsidRPr="00465814">
        <w:rPr>
          <w:sz w:val="24"/>
          <w:szCs w:val="24"/>
        </w:rPr>
        <w:t>одного апеллянта составляет</w:t>
      </w:r>
      <w:proofErr w:type="gramEnd"/>
      <w:r w:rsidRPr="00465814">
        <w:rPr>
          <w:sz w:val="24"/>
          <w:szCs w:val="24"/>
        </w:rPr>
        <w:t xml:space="preserve"> </w:t>
      </w:r>
      <w:r w:rsidRPr="00465814">
        <w:rPr>
          <w:sz w:val="24"/>
          <w:szCs w:val="24"/>
          <w:u w:val="single"/>
        </w:rPr>
        <w:t>не</w:t>
      </w:r>
      <w:r w:rsidRPr="00465814">
        <w:rPr>
          <w:spacing w:val="-4"/>
          <w:sz w:val="24"/>
          <w:szCs w:val="24"/>
          <w:u w:val="single"/>
        </w:rPr>
        <w:t xml:space="preserve"> </w:t>
      </w:r>
      <w:r w:rsidRPr="00465814">
        <w:rPr>
          <w:sz w:val="24"/>
          <w:szCs w:val="24"/>
          <w:u w:val="single"/>
        </w:rPr>
        <w:t>более 30</w:t>
      </w:r>
      <w:r w:rsidRPr="00465814">
        <w:rPr>
          <w:spacing w:val="-1"/>
          <w:sz w:val="24"/>
          <w:szCs w:val="24"/>
          <w:u w:val="single"/>
        </w:rPr>
        <w:t xml:space="preserve"> </w:t>
      </w:r>
      <w:r w:rsidRPr="00465814">
        <w:rPr>
          <w:sz w:val="24"/>
          <w:szCs w:val="24"/>
          <w:u w:val="single"/>
        </w:rPr>
        <w:t>минут</w:t>
      </w:r>
      <w:r w:rsidRPr="00465814">
        <w:rPr>
          <w:sz w:val="24"/>
          <w:szCs w:val="24"/>
        </w:rPr>
        <w:t>;</w:t>
      </w:r>
    </w:p>
    <w:p w:rsidR="00CF7DE5" w:rsidRPr="00465814" w:rsidRDefault="00EA4016" w:rsidP="00EA4016">
      <w:pPr>
        <w:pStyle w:val="a4"/>
        <w:numPr>
          <w:ilvl w:val="1"/>
          <w:numId w:val="1"/>
        </w:numPr>
        <w:tabs>
          <w:tab w:val="left" w:pos="1197"/>
          <w:tab w:val="left" w:pos="1198"/>
          <w:tab w:val="left" w:pos="10348"/>
        </w:tabs>
        <w:spacing w:before="120" w:after="120" w:line="213" w:lineRule="auto"/>
        <w:ind w:right="22"/>
        <w:jc w:val="both"/>
        <w:rPr>
          <w:sz w:val="24"/>
          <w:szCs w:val="24"/>
        </w:rPr>
      </w:pPr>
      <w:r w:rsidRPr="00465814">
        <w:rPr>
          <w:sz w:val="24"/>
          <w:szCs w:val="24"/>
        </w:rPr>
        <w:t>конфликтная</w:t>
      </w:r>
      <w:r w:rsidRPr="00465814">
        <w:rPr>
          <w:spacing w:val="-12"/>
          <w:sz w:val="24"/>
          <w:szCs w:val="24"/>
        </w:rPr>
        <w:t xml:space="preserve"> </w:t>
      </w:r>
      <w:r w:rsidRPr="00465814">
        <w:rPr>
          <w:sz w:val="24"/>
          <w:szCs w:val="24"/>
        </w:rPr>
        <w:t>комиссия</w:t>
      </w:r>
      <w:r w:rsidRPr="00465814">
        <w:rPr>
          <w:spacing w:val="-14"/>
          <w:sz w:val="24"/>
          <w:szCs w:val="24"/>
        </w:rPr>
        <w:t xml:space="preserve"> </w:t>
      </w:r>
      <w:r w:rsidRPr="00465814">
        <w:rPr>
          <w:sz w:val="24"/>
          <w:szCs w:val="24"/>
        </w:rPr>
        <w:t>рассматривает</w:t>
      </w:r>
      <w:r w:rsidRPr="00465814">
        <w:rPr>
          <w:spacing w:val="-13"/>
          <w:sz w:val="24"/>
          <w:szCs w:val="24"/>
        </w:rPr>
        <w:t xml:space="preserve"> </w:t>
      </w:r>
      <w:r w:rsidRPr="00465814">
        <w:rPr>
          <w:sz w:val="24"/>
          <w:szCs w:val="24"/>
        </w:rPr>
        <w:t>апелляцию</w:t>
      </w:r>
      <w:r w:rsidRPr="00465814">
        <w:rPr>
          <w:spacing w:val="-13"/>
          <w:sz w:val="24"/>
          <w:szCs w:val="24"/>
        </w:rPr>
        <w:t xml:space="preserve"> </w:t>
      </w:r>
      <w:r w:rsidRPr="00465814">
        <w:rPr>
          <w:sz w:val="24"/>
          <w:szCs w:val="24"/>
        </w:rPr>
        <w:t>не</w:t>
      </w:r>
      <w:r w:rsidRPr="00465814">
        <w:rPr>
          <w:spacing w:val="-15"/>
          <w:sz w:val="24"/>
          <w:szCs w:val="24"/>
        </w:rPr>
        <w:t xml:space="preserve"> </w:t>
      </w:r>
      <w:r w:rsidRPr="00465814">
        <w:rPr>
          <w:sz w:val="24"/>
          <w:szCs w:val="24"/>
        </w:rPr>
        <w:t>более</w:t>
      </w:r>
      <w:r w:rsidRPr="00465814">
        <w:rPr>
          <w:spacing w:val="-15"/>
          <w:sz w:val="24"/>
          <w:szCs w:val="24"/>
        </w:rPr>
        <w:t xml:space="preserve"> </w:t>
      </w:r>
      <w:r w:rsidRPr="00465814">
        <w:rPr>
          <w:sz w:val="24"/>
          <w:szCs w:val="24"/>
        </w:rPr>
        <w:t>четырех</w:t>
      </w:r>
      <w:r w:rsidRPr="00465814">
        <w:rPr>
          <w:spacing w:val="-12"/>
          <w:sz w:val="24"/>
          <w:szCs w:val="24"/>
        </w:rPr>
        <w:t xml:space="preserve"> </w:t>
      </w:r>
      <w:r w:rsidRPr="00465814">
        <w:rPr>
          <w:sz w:val="24"/>
          <w:szCs w:val="24"/>
        </w:rPr>
        <w:t>рабочих</w:t>
      </w:r>
      <w:r w:rsidRPr="00465814">
        <w:rPr>
          <w:spacing w:val="-67"/>
          <w:sz w:val="24"/>
          <w:szCs w:val="24"/>
        </w:rPr>
        <w:t xml:space="preserve"> </w:t>
      </w:r>
      <w:r w:rsidRPr="00465814">
        <w:rPr>
          <w:sz w:val="24"/>
          <w:szCs w:val="24"/>
        </w:rPr>
        <w:t>дней</w:t>
      </w:r>
      <w:r w:rsidRPr="00465814">
        <w:rPr>
          <w:spacing w:val="-2"/>
          <w:sz w:val="24"/>
          <w:szCs w:val="24"/>
        </w:rPr>
        <w:t xml:space="preserve"> </w:t>
      </w:r>
      <w:r w:rsidRPr="00465814">
        <w:rPr>
          <w:sz w:val="24"/>
          <w:szCs w:val="24"/>
        </w:rPr>
        <w:t>с</w:t>
      </w:r>
      <w:r w:rsidRPr="00465814">
        <w:rPr>
          <w:spacing w:val="-2"/>
          <w:sz w:val="24"/>
          <w:szCs w:val="24"/>
        </w:rPr>
        <w:t xml:space="preserve"> </w:t>
      </w:r>
      <w:r w:rsidRPr="00465814">
        <w:rPr>
          <w:sz w:val="24"/>
          <w:szCs w:val="24"/>
        </w:rPr>
        <w:t>момента</w:t>
      </w:r>
      <w:r w:rsidRPr="00465814">
        <w:rPr>
          <w:spacing w:val="-2"/>
          <w:sz w:val="24"/>
          <w:szCs w:val="24"/>
        </w:rPr>
        <w:t xml:space="preserve"> </w:t>
      </w:r>
      <w:r w:rsidRPr="00465814">
        <w:rPr>
          <w:sz w:val="24"/>
          <w:szCs w:val="24"/>
        </w:rPr>
        <w:t>ее</w:t>
      </w:r>
      <w:r w:rsidRPr="00465814">
        <w:rPr>
          <w:spacing w:val="-2"/>
          <w:sz w:val="24"/>
          <w:szCs w:val="24"/>
        </w:rPr>
        <w:t xml:space="preserve"> </w:t>
      </w:r>
      <w:r w:rsidRPr="00465814">
        <w:rPr>
          <w:sz w:val="24"/>
          <w:szCs w:val="24"/>
        </w:rPr>
        <w:t>подачи участником</w:t>
      </w:r>
      <w:r w:rsidRPr="00465814">
        <w:rPr>
          <w:spacing w:val="-2"/>
          <w:sz w:val="24"/>
          <w:szCs w:val="24"/>
        </w:rPr>
        <w:t xml:space="preserve"> </w:t>
      </w:r>
      <w:r w:rsidRPr="00465814">
        <w:rPr>
          <w:sz w:val="24"/>
          <w:szCs w:val="24"/>
        </w:rPr>
        <w:t>ЕГЭ</w:t>
      </w:r>
      <w:r w:rsidRPr="00465814">
        <w:rPr>
          <w:spacing w:val="-3"/>
          <w:sz w:val="24"/>
          <w:szCs w:val="24"/>
        </w:rPr>
        <w:t xml:space="preserve"> </w:t>
      </w:r>
      <w:r w:rsidRPr="00465814">
        <w:rPr>
          <w:sz w:val="24"/>
          <w:szCs w:val="24"/>
        </w:rPr>
        <w:t>и</w:t>
      </w:r>
      <w:r w:rsidRPr="00465814">
        <w:rPr>
          <w:spacing w:val="-1"/>
          <w:sz w:val="24"/>
          <w:szCs w:val="24"/>
        </w:rPr>
        <w:t xml:space="preserve"> </w:t>
      </w:r>
      <w:r w:rsidRPr="00465814">
        <w:rPr>
          <w:sz w:val="24"/>
          <w:szCs w:val="24"/>
        </w:rPr>
        <w:t>принимает</w:t>
      </w:r>
      <w:r w:rsidRPr="00465814">
        <w:rPr>
          <w:spacing w:val="-5"/>
          <w:sz w:val="24"/>
          <w:szCs w:val="24"/>
        </w:rPr>
        <w:t xml:space="preserve"> </w:t>
      </w:r>
      <w:r w:rsidRPr="00465814">
        <w:rPr>
          <w:sz w:val="24"/>
          <w:szCs w:val="24"/>
        </w:rPr>
        <w:t>одно из</w:t>
      </w:r>
      <w:r w:rsidRPr="00465814">
        <w:rPr>
          <w:spacing w:val="-1"/>
          <w:sz w:val="24"/>
          <w:szCs w:val="24"/>
        </w:rPr>
        <w:t xml:space="preserve"> </w:t>
      </w:r>
      <w:r w:rsidRPr="00465814">
        <w:rPr>
          <w:sz w:val="24"/>
          <w:szCs w:val="24"/>
        </w:rPr>
        <w:t>решений:</w:t>
      </w:r>
    </w:p>
    <w:p w:rsidR="00CF7DE5" w:rsidRPr="00465814" w:rsidRDefault="00EA4016" w:rsidP="00EA4016">
      <w:pPr>
        <w:pStyle w:val="a4"/>
        <w:numPr>
          <w:ilvl w:val="2"/>
          <w:numId w:val="1"/>
        </w:numPr>
        <w:tabs>
          <w:tab w:val="left" w:pos="1330"/>
          <w:tab w:val="left" w:pos="10348"/>
        </w:tabs>
        <w:spacing w:before="120" w:after="120" w:line="303" w:lineRule="exact"/>
        <w:ind w:left="1329" w:right="22" w:hanging="287"/>
        <w:jc w:val="both"/>
        <w:rPr>
          <w:sz w:val="24"/>
          <w:szCs w:val="24"/>
        </w:rPr>
      </w:pPr>
      <w:r w:rsidRPr="00465814">
        <w:rPr>
          <w:sz w:val="24"/>
          <w:szCs w:val="24"/>
        </w:rPr>
        <w:t>об</w:t>
      </w:r>
      <w:r w:rsidRPr="00465814">
        <w:rPr>
          <w:spacing w:val="-6"/>
          <w:sz w:val="24"/>
          <w:szCs w:val="24"/>
        </w:rPr>
        <w:t xml:space="preserve"> </w:t>
      </w:r>
      <w:r w:rsidRPr="00465814">
        <w:rPr>
          <w:sz w:val="24"/>
          <w:szCs w:val="24"/>
        </w:rPr>
        <w:t>отклонении апелляции</w:t>
      </w:r>
      <w:r w:rsidRPr="00465814">
        <w:rPr>
          <w:spacing w:val="-3"/>
          <w:sz w:val="24"/>
          <w:szCs w:val="24"/>
        </w:rPr>
        <w:t xml:space="preserve"> </w:t>
      </w:r>
      <w:r w:rsidRPr="00465814">
        <w:rPr>
          <w:sz w:val="24"/>
          <w:szCs w:val="24"/>
        </w:rPr>
        <w:t>и</w:t>
      </w:r>
      <w:r w:rsidRPr="00465814">
        <w:rPr>
          <w:spacing w:val="-3"/>
          <w:sz w:val="24"/>
          <w:szCs w:val="24"/>
        </w:rPr>
        <w:t xml:space="preserve"> </w:t>
      </w:r>
      <w:r w:rsidRPr="00465814">
        <w:rPr>
          <w:sz w:val="24"/>
          <w:szCs w:val="24"/>
        </w:rPr>
        <w:t>сохранении</w:t>
      </w:r>
      <w:r w:rsidRPr="00465814">
        <w:rPr>
          <w:spacing w:val="-5"/>
          <w:sz w:val="24"/>
          <w:szCs w:val="24"/>
        </w:rPr>
        <w:t xml:space="preserve"> </w:t>
      </w:r>
      <w:r w:rsidRPr="00465814">
        <w:rPr>
          <w:sz w:val="24"/>
          <w:szCs w:val="24"/>
        </w:rPr>
        <w:t>выставленных</w:t>
      </w:r>
      <w:r w:rsidRPr="00465814">
        <w:rPr>
          <w:spacing w:val="-6"/>
          <w:sz w:val="24"/>
          <w:szCs w:val="24"/>
        </w:rPr>
        <w:t xml:space="preserve"> </w:t>
      </w:r>
      <w:r w:rsidRPr="00465814">
        <w:rPr>
          <w:sz w:val="24"/>
          <w:szCs w:val="24"/>
        </w:rPr>
        <w:t>баллов;</w:t>
      </w:r>
    </w:p>
    <w:p w:rsidR="00CF7DE5" w:rsidRDefault="00465814" w:rsidP="00EA4016">
      <w:pPr>
        <w:pStyle w:val="a4"/>
        <w:numPr>
          <w:ilvl w:val="2"/>
          <w:numId w:val="1"/>
        </w:numPr>
        <w:tabs>
          <w:tab w:val="left" w:pos="1186"/>
          <w:tab w:val="left" w:pos="10348"/>
        </w:tabs>
        <w:spacing w:before="120" w:after="120" w:line="213" w:lineRule="auto"/>
        <w:ind w:right="22" w:hanging="1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A4016" w:rsidRPr="00465814">
        <w:rPr>
          <w:sz w:val="24"/>
          <w:szCs w:val="24"/>
        </w:rPr>
        <w:t>об</w:t>
      </w:r>
      <w:r w:rsidR="00EA4016" w:rsidRPr="00465814">
        <w:rPr>
          <w:spacing w:val="2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удовлетворении</w:t>
      </w:r>
      <w:r w:rsidR="00EA4016" w:rsidRPr="00465814">
        <w:rPr>
          <w:spacing w:val="67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апелляции  и</w:t>
      </w:r>
      <w:r w:rsidR="00EA4016" w:rsidRPr="00465814">
        <w:rPr>
          <w:spacing w:val="5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изменении</w:t>
      </w:r>
      <w:r w:rsidR="00EA4016" w:rsidRPr="00465814">
        <w:rPr>
          <w:spacing w:val="69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баллов  (с  повышением</w:t>
      </w:r>
      <w:r w:rsidR="00EA4016" w:rsidRPr="00465814">
        <w:rPr>
          <w:spacing w:val="69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или</w:t>
      </w:r>
      <w:r w:rsidR="00EA4016" w:rsidRPr="00465814">
        <w:rPr>
          <w:spacing w:val="-67"/>
          <w:sz w:val="24"/>
          <w:szCs w:val="24"/>
        </w:rPr>
        <w:t xml:space="preserve"> </w:t>
      </w:r>
      <w:r w:rsidR="00EA4016" w:rsidRPr="00465814">
        <w:rPr>
          <w:sz w:val="24"/>
          <w:szCs w:val="24"/>
        </w:rPr>
        <w:t>понижением).</w:t>
      </w:r>
    </w:p>
    <w:p w:rsidR="00465814" w:rsidRPr="00465814" w:rsidRDefault="00465814" w:rsidP="00EA4016">
      <w:pPr>
        <w:pStyle w:val="a4"/>
        <w:tabs>
          <w:tab w:val="left" w:pos="1186"/>
          <w:tab w:val="left" w:pos="10348"/>
        </w:tabs>
        <w:spacing w:before="120" w:after="120" w:line="213" w:lineRule="auto"/>
        <w:ind w:right="22" w:firstLine="0"/>
        <w:jc w:val="both"/>
        <w:rPr>
          <w:sz w:val="24"/>
          <w:szCs w:val="24"/>
        </w:rPr>
      </w:pPr>
    </w:p>
    <w:p w:rsidR="00CF7DE5" w:rsidRPr="00465814" w:rsidRDefault="00EA4016" w:rsidP="00EA4016">
      <w:pPr>
        <w:pStyle w:val="a4"/>
        <w:numPr>
          <w:ilvl w:val="0"/>
          <w:numId w:val="1"/>
        </w:numPr>
        <w:tabs>
          <w:tab w:val="left" w:pos="478"/>
          <w:tab w:val="left" w:pos="10348"/>
        </w:tabs>
        <w:spacing w:before="120" w:after="120" w:line="213" w:lineRule="auto"/>
        <w:ind w:right="22" w:hanging="361"/>
        <w:jc w:val="both"/>
        <w:rPr>
          <w:sz w:val="24"/>
          <w:szCs w:val="24"/>
        </w:rPr>
      </w:pPr>
      <w:r w:rsidRPr="00465814">
        <w:rPr>
          <w:b/>
          <w:sz w:val="24"/>
          <w:szCs w:val="24"/>
        </w:rPr>
        <w:t>Иные</w:t>
      </w:r>
      <w:r w:rsidRPr="00465814">
        <w:rPr>
          <w:b/>
          <w:spacing w:val="-10"/>
          <w:sz w:val="24"/>
          <w:szCs w:val="24"/>
        </w:rPr>
        <w:t xml:space="preserve"> </w:t>
      </w:r>
      <w:r w:rsidRPr="00465814">
        <w:rPr>
          <w:b/>
          <w:sz w:val="24"/>
          <w:szCs w:val="24"/>
        </w:rPr>
        <w:t>участники</w:t>
      </w:r>
      <w:r w:rsidRPr="00465814">
        <w:rPr>
          <w:b/>
          <w:spacing w:val="-11"/>
          <w:sz w:val="24"/>
          <w:szCs w:val="24"/>
        </w:rPr>
        <w:t xml:space="preserve"> </w:t>
      </w:r>
      <w:r w:rsidRPr="00465814">
        <w:rPr>
          <w:b/>
          <w:sz w:val="24"/>
          <w:szCs w:val="24"/>
        </w:rPr>
        <w:t>ЕГЭ</w:t>
      </w:r>
      <w:r w:rsidRPr="00465814">
        <w:rPr>
          <w:b/>
          <w:spacing w:val="-9"/>
          <w:sz w:val="24"/>
          <w:szCs w:val="24"/>
        </w:rPr>
        <w:t xml:space="preserve"> </w:t>
      </w:r>
      <w:r w:rsidRPr="00465814">
        <w:rPr>
          <w:b/>
          <w:sz w:val="24"/>
          <w:szCs w:val="24"/>
        </w:rPr>
        <w:t>(выпускники</w:t>
      </w:r>
      <w:r w:rsidRPr="00465814">
        <w:rPr>
          <w:b/>
          <w:spacing w:val="-11"/>
          <w:sz w:val="24"/>
          <w:szCs w:val="24"/>
        </w:rPr>
        <w:t xml:space="preserve"> </w:t>
      </w:r>
      <w:r w:rsidRPr="00465814">
        <w:rPr>
          <w:b/>
          <w:sz w:val="24"/>
          <w:szCs w:val="24"/>
        </w:rPr>
        <w:t>прошлых</w:t>
      </w:r>
      <w:r w:rsidRPr="00465814">
        <w:rPr>
          <w:b/>
          <w:spacing w:val="-11"/>
          <w:sz w:val="24"/>
          <w:szCs w:val="24"/>
        </w:rPr>
        <w:t xml:space="preserve"> </w:t>
      </w:r>
      <w:r w:rsidRPr="00465814">
        <w:rPr>
          <w:b/>
          <w:sz w:val="24"/>
          <w:szCs w:val="24"/>
        </w:rPr>
        <w:t>лет)</w:t>
      </w:r>
      <w:r w:rsidRPr="00465814">
        <w:rPr>
          <w:b/>
          <w:spacing w:val="-11"/>
          <w:sz w:val="24"/>
          <w:szCs w:val="24"/>
        </w:rPr>
        <w:t xml:space="preserve"> </w:t>
      </w:r>
      <w:r w:rsidRPr="00465814">
        <w:rPr>
          <w:sz w:val="24"/>
          <w:szCs w:val="24"/>
        </w:rPr>
        <w:t>подают</w:t>
      </w:r>
      <w:r w:rsidRPr="00465814">
        <w:rPr>
          <w:spacing w:val="-9"/>
          <w:sz w:val="24"/>
          <w:szCs w:val="24"/>
        </w:rPr>
        <w:t xml:space="preserve"> </w:t>
      </w:r>
      <w:r w:rsidRPr="00465814">
        <w:rPr>
          <w:sz w:val="24"/>
          <w:szCs w:val="24"/>
        </w:rPr>
        <w:t>апелляцию</w:t>
      </w:r>
      <w:r w:rsidRPr="00465814">
        <w:rPr>
          <w:spacing w:val="-11"/>
          <w:sz w:val="24"/>
          <w:szCs w:val="24"/>
        </w:rPr>
        <w:t xml:space="preserve"> </w:t>
      </w:r>
      <w:r w:rsidRPr="00465814">
        <w:rPr>
          <w:sz w:val="24"/>
          <w:szCs w:val="24"/>
        </w:rPr>
        <w:t>по</w:t>
      </w:r>
      <w:r w:rsidRPr="00465814">
        <w:rPr>
          <w:spacing w:val="-7"/>
          <w:sz w:val="24"/>
          <w:szCs w:val="24"/>
        </w:rPr>
        <w:t xml:space="preserve"> </w:t>
      </w:r>
      <w:r w:rsidRPr="00465814">
        <w:rPr>
          <w:sz w:val="24"/>
          <w:szCs w:val="24"/>
        </w:rPr>
        <w:t>месту</w:t>
      </w:r>
      <w:r w:rsidRPr="00465814">
        <w:rPr>
          <w:spacing w:val="-67"/>
          <w:sz w:val="24"/>
          <w:szCs w:val="24"/>
        </w:rPr>
        <w:t xml:space="preserve"> </w:t>
      </w:r>
      <w:r w:rsidRPr="00465814">
        <w:rPr>
          <w:sz w:val="24"/>
          <w:szCs w:val="24"/>
        </w:rPr>
        <w:t>регистрации</w:t>
      </w:r>
      <w:r w:rsidRPr="00465814">
        <w:rPr>
          <w:spacing w:val="-3"/>
          <w:sz w:val="24"/>
          <w:szCs w:val="24"/>
        </w:rPr>
        <w:t xml:space="preserve"> </w:t>
      </w:r>
      <w:r w:rsidRPr="00465814">
        <w:rPr>
          <w:sz w:val="24"/>
          <w:szCs w:val="24"/>
        </w:rPr>
        <w:t>на сдачу</w:t>
      </w:r>
      <w:r w:rsidRPr="00465814">
        <w:rPr>
          <w:spacing w:val="-1"/>
          <w:sz w:val="24"/>
          <w:szCs w:val="24"/>
        </w:rPr>
        <w:t xml:space="preserve"> </w:t>
      </w:r>
      <w:r w:rsidRPr="00465814">
        <w:rPr>
          <w:sz w:val="24"/>
          <w:szCs w:val="24"/>
        </w:rPr>
        <w:t>ЕГЭ</w:t>
      </w:r>
      <w:r>
        <w:rPr>
          <w:sz w:val="24"/>
          <w:szCs w:val="24"/>
        </w:rPr>
        <w:t xml:space="preserve"> – в управление образования </w:t>
      </w:r>
      <w:proofErr w:type="spellStart"/>
      <w:r>
        <w:rPr>
          <w:sz w:val="24"/>
          <w:szCs w:val="24"/>
        </w:rPr>
        <w:t>Сальского</w:t>
      </w:r>
      <w:proofErr w:type="spellEnd"/>
      <w:r>
        <w:rPr>
          <w:sz w:val="24"/>
          <w:szCs w:val="24"/>
        </w:rPr>
        <w:t xml:space="preserve"> района</w:t>
      </w:r>
      <w:r w:rsidRPr="00465814">
        <w:rPr>
          <w:sz w:val="24"/>
          <w:szCs w:val="24"/>
        </w:rPr>
        <w:t>.</w:t>
      </w:r>
    </w:p>
    <w:p w:rsidR="00465814" w:rsidRPr="00465814" w:rsidRDefault="00465814" w:rsidP="00EA4016">
      <w:pPr>
        <w:pStyle w:val="a4"/>
        <w:tabs>
          <w:tab w:val="left" w:pos="478"/>
          <w:tab w:val="left" w:pos="10348"/>
        </w:tabs>
        <w:spacing w:before="120" w:after="120" w:line="213" w:lineRule="auto"/>
        <w:ind w:left="477" w:right="22" w:firstLine="0"/>
        <w:rPr>
          <w:sz w:val="24"/>
          <w:szCs w:val="24"/>
        </w:rPr>
      </w:pPr>
    </w:p>
    <w:sectPr w:rsidR="00465814" w:rsidRPr="00465814" w:rsidSect="00CF7DE5">
      <w:type w:val="continuous"/>
      <w:pgSz w:w="11910" w:h="16840"/>
      <w:pgMar w:top="600" w:right="74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C14E3"/>
    <w:multiLevelType w:val="hybridMultilevel"/>
    <w:tmpl w:val="A0B82942"/>
    <w:lvl w:ilvl="0" w:tplc="3F727CDE">
      <w:start w:val="1"/>
      <w:numFmt w:val="decimal"/>
      <w:lvlText w:val="%1."/>
      <w:lvlJc w:val="left"/>
      <w:pPr>
        <w:ind w:left="477" w:hanging="362"/>
        <w:jc w:val="left"/>
      </w:pPr>
      <w:rPr>
        <w:rFonts w:hint="default"/>
        <w:b w:val="0"/>
        <w:color w:val="auto"/>
        <w:spacing w:val="0"/>
        <w:w w:val="100"/>
        <w:lang w:val="ru-RU" w:eastAsia="en-US" w:bidi="ar-SA"/>
      </w:rPr>
    </w:lvl>
    <w:lvl w:ilvl="1" w:tplc="E4E6E4AC">
      <w:numFmt w:val="bullet"/>
      <w:lvlText w:val=""/>
      <w:lvlJc w:val="left"/>
      <w:pPr>
        <w:ind w:left="119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E3E8C42">
      <w:numFmt w:val="bullet"/>
      <w:lvlText w:val=""/>
      <w:lvlJc w:val="left"/>
      <w:pPr>
        <w:ind w:left="1197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65B09140">
      <w:numFmt w:val="bullet"/>
      <w:lvlText w:val="•"/>
      <w:lvlJc w:val="left"/>
      <w:pPr>
        <w:ind w:left="3236" w:hanging="286"/>
      </w:pPr>
      <w:rPr>
        <w:rFonts w:hint="default"/>
        <w:lang w:val="ru-RU" w:eastAsia="en-US" w:bidi="ar-SA"/>
      </w:rPr>
    </w:lvl>
    <w:lvl w:ilvl="4" w:tplc="ED5EB57C">
      <w:numFmt w:val="bullet"/>
      <w:lvlText w:val="•"/>
      <w:lvlJc w:val="left"/>
      <w:pPr>
        <w:ind w:left="4255" w:hanging="286"/>
      </w:pPr>
      <w:rPr>
        <w:rFonts w:hint="default"/>
        <w:lang w:val="ru-RU" w:eastAsia="en-US" w:bidi="ar-SA"/>
      </w:rPr>
    </w:lvl>
    <w:lvl w:ilvl="5" w:tplc="05587D40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9002279A">
      <w:numFmt w:val="bullet"/>
      <w:lvlText w:val="•"/>
      <w:lvlJc w:val="left"/>
      <w:pPr>
        <w:ind w:left="6292" w:hanging="286"/>
      </w:pPr>
      <w:rPr>
        <w:rFonts w:hint="default"/>
        <w:lang w:val="ru-RU" w:eastAsia="en-US" w:bidi="ar-SA"/>
      </w:rPr>
    </w:lvl>
    <w:lvl w:ilvl="7" w:tplc="9D322B50">
      <w:numFmt w:val="bullet"/>
      <w:lvlText w:val="•"/>
      <w:lvlJc w:val="left"/>
      <w:pPr>
        <w:ind w:left="7310" w:hanging="286"/>
      </w:pPr>
      <w:rPr>
        <w:rFonts w:hint="default"/>
        <w:lang w:val="ru-RU" w:eastAsia="en-US" w:bidi="ar-SA"/>
      </w:rPr>
    </w:lvl>
    <w:lvl w:ilvl="8" w:tplc="EEB8CCE4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F7DE5"/>
    <w:rsid w:val="00465814"/>
    <w:rsid w:val="0097632F"/>
    <w:rsid w:val="00CF7DE5"/>
    <w:rsid w:val="00EA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7DE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7D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7DE5"/>
    <w:pPr>
      <w:ind w:left="1197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F7DE5"/>
    <w:pPr>
      <w:ind w:left="1197" w:hanging="360"/>
    </w:pPr>
  </w:style>
  <w:style w:type="paragraph" w:customStyle="1" w:styleId="TableParagraph">
    <w:name w:val="Table Paragraph"/>
    <w:basedOn w:val="a"/>
    <w:uiPriority w:val="1"/>
    <w:qFormat/>
    <w:rsid w:val="00CF7DE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coi61.ru/gia11/konfliktnaya-komissiya-gia-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Pr</cp:lastModifiedBy>
  <cp:revision>3</cp:revision>
  <dcterms:created xsi:type="dcterms:W3CDTF">2022-06-10T11:36:00Z</dcterms:created>
  <dcterms:modified xsi:type="dcterms:W3CDTF">2022-06-10T11:47:00Z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2022-06-10T00:00:00Z</vt:filetime>
  </property>
</Properties>
</file>